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69" w:rsidRPr="00B162A4" w:rsidRDefault="00AE5A62" w:rsidP="006C2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2A4">
        <w:rPr>
          <w:rFonts w:ascii="Times New Roman" w:hAnsi="Times New Roman" w:cs="Times New Roman"/>
          <w:b/>
          <w:sz w:val="32"/>
          <w:szCs w:val="32"/>
        </w:rPr>
        <w:t>Все</w:t>
      </w:r>
      <w:r w:rsidR="00346A00" w:rsidRPr="00B162A4">
        <w:rPr>
          <w:rFonts w:ascii="Times New Roman" w:hAnsi="Times New Roman" w:cs="Times New Roman"/>
          <w:b/>
          <w:sz w:val="32"/>
          <w:szCs w:val="32"/>
        </w:rPr>
        <w:t xml:space="preserve">российский конкурс </w:t>
      </w:r>
      <w:r w:rsidRPr="00B162A4">
        <w:rPr>
          <w:rFonts w:ascii="Times New Roman" w:hAnsi="Times New Roman" w:cs="Times New Roman"/>
          <w:b/>
          <w:sz w:val="32"/>
          <w:szCs w:val="32"/>
        </w:rPr>
        <w:t xml:space="preserve"> «Юные техники и изобретатели» </w:t>
      </w:r>
    </w:p>
    <w:p w:rsidR="00607A1B" w:rsidRDefault="00607A1B" w:rsidP="00607A1B">
      <w:pPr>
        <w:rPr>
          <w:rFonts w:ascii="Times New Roman" w:hAnsi="Times New Roman" w:cs="Times New Roman"/>
          <w:sz w:val="44"/>
          <w:szCs w:val="44"/>
        </w:rPr>
      </w:pPr>
    </w:p>
    <w:p w:rsidR="004448AE" w:rsidRDefault="004448AE" w:rsidP="00607A1B">
      <w:pPr>
        <w:rPr>
          <w:rFonts w:ascii="Times New Roman" w:hAnsi="Times New Roman" w:cs="Times New Roman"/>
          <w:sz w:val="44"/>
          <w:szCs w:val="44"/>
        </w:rPr>
      </w:pPr>
    </w:p>
    <w:p w:rsidR="00607A1B" w:rsidRPr="00B162A4" w:rsidRDefault="00607A1B" w:rsidP="00B162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2A4">
        <w:rPr>
          <w:rFonts w:ascii="Times New Roman" w:hAnsi="Times New Roman" w:cs="Times New Roman"/>
          <w:sz w:val="32"/>
          <w:szCs w:val="32"/>
        </w:rPr>
        <w:t>Номинация:</w:t>
      </w:r>
      <w:r w:rsidRPr="00B162A4">
        <w:rPr>
          <w:rFonts w:ascii="Times New Roman" w:hAnsi="Times New Roman" w:cs="Times New Roman"/>
          <w:b/>
          <w:sz w:val="32"/>
          <w:szCs w:val="32"/>
        </w:rPr>
        <w:t xml:space="preserve"> проблемы ЖКХ</w:t>
      </w:r>
    </w:p>
    <w:p w:rsidR="006C2C73" w:rsidRDefault="006C2C73" w:rsidP="006C2C7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448AE" w:rsidRPr="00AE5A62" w:rsidRDefault="004448AE" w:rsidP="006C2C7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C2C73" w:rsidRPr="001C2B5B" w:rsidRDefault="001C2B5B" w:rsidP="006D18E4">
      <w:pPr>
        <w:rPr>
          <w:rFonts w:ascii="Times New Roman" w:hAnsi="Times New Roman" w:cs="Times New Roman"/>
          <w:b/>
          <w:sz w:val="34"/>
          <w:szCs w:val="34"/>
        </w:rPr>
      </w:pPr>
      <w:r w:rsidRPr="001C2B5B">
        <w:rPr>
          <w:rFonts w:ascii="Times New Roman" w:hAnsi="Times New Roman" w:cs="Times New Roman"/>
          <w:b/>
          <w:sz w:val="34"/>
          <w:szCs w:val="34"/>
        </w:rPr>
        <w:t>«</w:t>
      </w:r>
      <w:r w:rsidR="00B303AD" w:rsidRPr="001C2B5B">
        <w:rPr>
          <w:rFonts w:ascii="Times New Roman" w:hAnsi="Times New Roman" w:cs="Times New Roman"/>
          <w:b/>
          <w:sz w:val="34"/>
          <w:szCs w:val="34"/>
        </w:rPr>
        <w:t>Энергосберегающие технологии в ЖКХ и строительстве</w:t>
      </w:r>
      <w:r w:rsidRPr="001C2B5B">
        <w:rPr>
          <w:rFonts w:ascii="Times New Roman" w:hAnsi="Times New Roman" w:cs="Times New Roman"/>
          <w:b/>
          <w:sz w:val="34"/>
          <w:szCs w:val="34"/>
        </w:rPr>
        <w:t>»</w:t>
      </w:r>
    </w:p>
    <w:p w:rsidR="006C2C73" w:rsidRPr="00AE5A62" w:rsidRDefault="006C2C73" w:rsidP="006C2C7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C2C73" w:rsidRDefault="006C2C73" w:rsidP="006C2C7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448AE" w:rsidRPr="00AE5A62" w:rsidRDefault="004448AE" w:rsidP="006C2C7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C2C73" w:rsidRPr="00AE5A62" w:rsidRDefault="006C2C73" w:rsidP="00FB094C">
      <w:pPr>
        <w:rPr>
          <w:rFonts w:ascii="Times New Roman" w:hAnsi="Times New Roman" w:cs="Times New Roman"/>
          <w:sz w:val="36"/>
          <w:szCs w:val="36"/>
        </w:rPr>
      </w:pPr>
    </w:p>
    <w:p w:rsidR="00B162A4" w:rsidRDefault="00B162A4" w:rsidP="00B16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B162A4">
        <w:rPr>
          <w:rFonts w:ascii="Times New Roman" w:hAnsi="Times New Roman" w:cs="Times New Roman"/>
          <w:b/>
          <w:sz w:val="32"/>
          <w:szCs w:val="32"/>
        </w:rPr>
        <w:t>Автор:</w:t>
      </w:r>
      <w:r w:rsidR="00883C4F" w:rsidRPr="00AE5A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303AD" w:rsidRPr="00AE5A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303AD" w:rsidRPr="00B162A4">
        <w:rPr>
          <w:rFonts w:ascii="Times New Roman" w:hAnsi="Times New Roman" w:cs="Times New Roman"/>
          <w:sz w:val="28"/>
          <w:szCs w:val="28"/>
        </w:rPr>
        <w:t>Андрюнькин</w:t>
      </w:r>
      <w:proofErr w:type="spellEnd"/>
      <w:r w:rsidR="00B303AD" w:rsidRPr="00B162A4">
        <w:rPr>
          <w:rFonts w:ascii="Times New Roman" w:hAnsi="Times New Roman" w:cs="Times New Roman"/>
          <w:sz w:val="28"/>
          <w:szCs w:val="28"/>
        </w:rPr>
        <w:t xml:space="preserve"> Павел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2C73" w:rsidRDefault="00B162A4" w:rsidP="00B16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 7 класса </w:t>
      </w:r>
    </w:p>
    <w:p w:rsidR="006C2C73" w:rsidRDefault="006C2C73" w:rsidP="00B16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62A4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303AD" w:rsidRPr="00B162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03AD" w:rsidRPr="00B162A4">
        <w:rPr>
          <w:rFonts w:ascii="Times New Roman" w:hAnsi="Times New Roman" w:cs="Times New Roman"/>
          <w:sz w:val="28"/>
          <w:szCs w:val="28"/>
        </w:rPr>
        <w:t>Фадин</w:t>
      </w:r>
      <w:proofErr w:type="spellEnd"/>
      <w:r w:rsidR="00B303AD" w:rsidRPr="00B162A4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 w:rsidR="00B162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62A4" w:rsidRDefault="00B162A4" w:rsidP="00B16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 народного образования,</w:t>
      </w:r>
    </w:p>
    <w:p w:rsidR="00B162A4" w:rsidRPr="00B162A4" w:rsidRDefault="00B162A4" w:rsidP="00B16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Заслуженный учитель России, учитель физики</w:t>
      </w:r>
    </w:p>
    <w:p w:rsidR="005B0E83" w:rsidRDefault="00B162A4" w:rsidP="00B162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62A4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</w:p>
    <w:p w:rsidR="00B162A4" w:rsidRPr="00B162A4" w:rsidRDefault="00B162A4" w:rsidP="00B16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62A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162A4">
        <w:rPr>
          <w:rFonts w:ascii="Times New Roman" w:hAnsi="Times New Roman" w:cs="Times New Roman"/>
          <w:sz w:val="28"/>
          <w:szCs w:val="28"/>
        </w:rPr>
        <w:t>Подвязьевская</w:t>
      </w:r>
      <w:proofErr w:type="spellEnd"/>
      <w:r w:rsidRPr="00B162A4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B162A4" w:rsidRDefault="00B162A4" w:rsidP="00B16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62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Рязанский муниципальный район</w:t>
      </w:r>
    </w:p>
    <w:p w:rsidR="00B162A4" w:rsidRPr="00B162A4" w:rsidRDefault="00B162A4" w:rsidP="00B16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62A4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B0E83" w:rsidRDefault="005B0E83" w:rsidP="00B162A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D18E4" w:rsidRDefault="006D18E4" w:rsidP="006D18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2A4" w:rsidRDefault="00B162A4" w:rsidP="006D18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2A4" w:rsidRPr="00B162A4" w:rsidRDefault="00B162A4" w:rsidP="006D18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8E4" w:rsidRPr="00B162A4" w:rsidRDefault="006D18E4" w:rsidP="006D18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4C" w:rsidRPr="00B162A4" w:rsidRDefault="00F3541F" w:rsidP="006D1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2A4">
        <w:rPr>
          <w:rFonts w:ascii="Times New Roman" w:hAnsi="Times New Roman" w:cs="Times New Roman"/>
          <w:sz w:val="28"/>
          <w:szCs w:val="28"/>
        </w:rPr>
        <w:t>2016</w:t>
      </w:r>
      <w:r w:rsidR="00607A1B" w:rsidRPr="00B162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687F" w:rsidRPr="002C48FD" w:rsidRDefault="005B0E83" w:rsidP="00A72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8FD"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:rsidR="005B0E83" w:rsidRPr="0049706F" w:rsidRDefault="005B0E83" w:rsidP="005B0E83">
      <w:pPr>
        <w:rPr>
          <w:rFonts w:ascii="Times New Roman" w:hAnsi="Times New Roman" w:cs="Times New Roman"/>
          <w:sz w:val="28"/>
          <w:szCs w:val="28"/>
        </w:rPr>
      </w:pPr>
      <w:r w:rsidRPr="0049706F">
        <w:rPr>
          <w:rFonts w:ascii="Times New Roman" w:hAnsi="Times New Roman" w:cs="Times New Roman"/>
          <w:sz w:val="28"/>
          <w:szCs w:val="28"/>
        </w:rPr>
        <w:t>1.Введение</w:t>
      </w:r>
    </w:p>
    <w:p w:rsidR="005B0E83" w:rsidRPr="0049706F" w:rsidRDefault="005B0E83" w:rsidP="005B0E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9706F">
        <w:rPr>
          <w:rFonts w:ascii="Times New Roman" w:hAnsi="Times New Roman" w:cs="Times New Roman"/>
          <w:sz w:val="28"/>
          <w:szCs w:val="28"/>
        </w:rPr>
        <w:t>Постановка задачи</w:t>
      </w:r>
    </w:p>
    <w:p w:rsidR="005B0E83" w:rsidRPr="0049706F" w:rsidRDefault="005B0E83" w:rsidP="005B0E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9706F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5B0E83" w:rsidRPr="0049706F" w:rsidRDefault="005B0E83" w:rsidP="005B0E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9706F">
        <w:rPr>
          <w:rFonts w:ascii="Times New Roman" w:hAnsi="Times New Roman" w:cs="Times New Roman"/>
          <w:sz w:val="28"/>
          <w:szCs w:val="28"/>
        </w:rPr>
        <w:t>Цель работы и её значение</w:t>
      </w:r>
    </w:p>
    <w:p w:rsidR="005B0E83" w:rsidRPr="006D18E4" w:rsidRDefault="005B0E83" w:rsidP="005B0E83">
      <w:pPr>
        <w:rPr>
          <w:rFonts w:ascii="Times New Roman" w:hAnsi="Times New Roman" w:cs="Times New Roman"/>
          <w:sz w:val="28"/>
          <w:szCs w:val="28"/>
        </w:rPr>
      </w:pPr>
      <w:r w:rsidRPr="006D18E4">
        <w:rPr>
          <w:rFonts w:ascii="Times New Roman" w:hAnsi="Times New Roman" w:cs="Times New Roman"/>
          <w:sz w:val="28"/>
          <w:szCs w:val="28"/>
        </w:rPr>
        <w:t>2.Основное содержание:</w:t>
      </w:r>
    </w:p>
    <w:p w:rsidR="00E276D0" w:rsidRPr="00E276D0" w:rsidRDefault="00E276D0" w:rsidP="00E276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76D0">
        <w:rPr>
          <w:rFonts w:ascii="Times New Roman" w:hAnsi="Times New Roman" w:cs="Times New Roman"/>
          <w:sz w:val="28"/>
          <w:szCs w:val="28"/>
        </w:rPr>
        <w:t>Расчет экономического эффекта от вторичного применения холодной воды</w:t>
      </w:r>
    </w:p>
    <w:p w:rsidR="00E276D0" w:rsidRPr="00E276D0" w:rsidRDefault="00A25A9D" w:rsidP="00E276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76D0">
        <w:rPr>
          <w:rFonts w:ascii="Times New Roman" w:hAnsi="Times New Roman" w:cs="Times New Roman"/>
          <w:sz w:val="28"/>
          <w:szCs w:val="28"/>
        </w:rPr>
        <w:t>Расчет экономического эффекта от уменьшения объёма водоотведения</w:t>
      </w:r>
    </w:p>
    <w:p w:rsidR="00A25A9D" w:rsidRPr="00E276D0" w:rsidRDefault="00A25A9D" w:rsidP="00E276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76D0">
        <w:rPr>
          <w:rFonts w:ascii="Times New Roman" w:hAnsi="Times New Roman" w:cs="Times New Roman"/>
          <w:sz w:val="28"/>
          <w:szCs w:val="28"/>
        </w:rPr>
        <w:t>Схема возможного расположения сантехнического оборудования</w:t>
      </w:r>
    </w:p>
    <w:p w:rsidR="00A25A9D" w:rsidRPr="00E276D0" w:rsidRDefault="00A25A9D" w:rsidP="00E276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76D0">
        <w:rPr>
          <w:rFonts w:ascii="Times New Roman" w:hAnsi="Times New Roman" w:cs="Times New Roman"/>
          <w:sz w:val="28"/>
          <w:szCs w:val="28"/>
        </w:rPr>
        <w:t>Резонанс в электрической цепи и его применение в строительной индустрии</w:t>
      </w:r>
    </w:p>
    <w:p w:rsidR="00A25A9D" w:rsidRPr="006D18E4" w:rsidRDefault="00A25A9D" w:rsidP="00A25A9D">
      <w:pPr>
        <w:rPr>
          <w:rFonts w:ascii="Times New Roman" w:hAnsi="Times New Roman" w:cs="Times New Roman"/>
          <w:sz w:val="28"/>
          <w:szCs w:val="28"/>
        </w:rPr>
      </w:pPr>
      <w:r w:rsidRPr="006D18E4">
        <w:rPr>
          <w:rFonts w:ascii="Times New Roman" w:hAnsi="Times New Roman" w:cs="Times New Roman"/>
          <w:sz w:val="28"/>
          <w:szCs w:val="28"/>
        </w:rPr>
        <w:t>3.Выводы и практические рекомендации:</w:t>
      </w:r>
    </w:p>
    <w:p w:rsidR="00A25A9D" w:rsidRPr="00E276D0" w:rsidRDefault="00A25A9D" w:rsidP="00A25A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76D0">
        <w:rPr>
          <w:rFonts w:ascii="Times New Roman" w:hAnsi="Times New Roman" w:cs="Times New Roman"/>
          <w:sz w:val="28"/>
          <w:szCs w:val="28"/>
        </w:rPr>
        <w:t>Величина экономического эффекта от вторичного применения  холодной воды</w:t>
      </w:r>
    </w:p>
    <w:p w:rsidR="00A25A9D" w:rsidRDefault="00A25A9D" w:rsidP="00A25A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76D0">
        <w:rPr>
          <w:rFonts w:ascii="Times New Roman" w:hAnsi="Times New Roman" w:cs="Times New Roman"/>
          <w:sz w:val="28"/>
          <w:szCs w:val="28"/>
        </w:rPr>
        <w:t>Рекомендации по применению ударного устройства</w:t>
      </w:r>
    </w:p>
    <w:p w:rsidR="00675AE0" w:rsidRDefault="00675AE0" w:rsidP="00675AE0">
      <w:pPr>
        <w:rPr>
          <w:rFonts w:ascii="Times New Roman" w:hAnsi="Times New Roman" w:cs="Times New Roman"/>
          <w:sz w:val="28"/>
          <w:szCs w:val="28"/>
        </w:rPr>
      </w:pPr>
    </w:p>
    <w:p w:rsidR="00675AE0" w:rsidRPr="00675AE0" w:rsidRDefault="00675AE0" w:rsidP="00675AE0">
      <w:pPr>
        <w:rPr>
          <w:rFonts w:ascii="Times New Roman" w:hAnsi="Times New Roman" w:cs="Times New Roman"/>
          <w:sz w:val="28"/>
          <w:szCs w:val="28"/>
        </w:rPr>
      </w:pPr>
    </w:p>
    <w:p w:rsidR="00E276D0" w:rsidRDefault="00E276D0" w:rsidP="00E276D0">
      <w:pPr>
        <w:rPr>
          <w:rFonts w:ascii="Times New Roman" w:hAnsi="Times New Roman" w:cs="Times New Roman"/>
          <w:sz w:val="28"/>
          <w:szCs w:val="28"/>
        </w:rPr>
      </w:pPr>
    </w:p>
    <w:p w:rsidR="00E276D0" w:rsidRPr="00E276D0" w:rsidRDefault="00E276D0" w:rsidP="00E276D0">
      <w:pPr>
        <w:rPr>
          <w:rFonts w:ascii="Times New Roman" w:hAnsi="Times New Roman" w:cs="Times New Roman"/>
          <w:sz w:val="28"/>
          <w:szCs w:val="28"/>
        </w:rPr>
      </w:pPr>
    </w:p>
    <w:p w:rsidR="00E276D0" w:rsidRPr="00E276D0" w:rsidRDefault="00E276D0" w:rsidP="00E276D0">
      <w:pPr>
        <w:rPr>
          <w:rFonts w:ascii="Times New Roman" w:hAnsi="Times New Roman" w:cs="Times New Roman"/>
          <w:sz w:val="28"/>
          <w:szCs w:val="28"/>
        </w:rPr>
      </w:pPr>
    </w:p>
    <w:p w:rsidR="00E276D0" w:rsidRDefault="00E276D0" w:rsidP="00E276D0">
      <w:pPr>
        <w:rPr>
          <w:rFonts w:ascii="Times New Roman" w:hAnsi="Times New Roman" w:cs="Times New Roman"/>
          <w:sz w:val="28"/>
          <w:szCs w:val="28"/>
        </w:rPr>
      </w:pPr>
    </w:p>
    <w:p w:rsidR="00E276D0" w:rsidRDefault="00E276D0" w:rsidP="00E276D0">
      <w:pPr>
        <w:rPr>
          <w:rFonts w:ascii="Times New Roman" w:hAnsi="Times New Roman" w:cs="Times New Roman"/>
          <w:sz w:val="28"/>
          <w:szCs w:val="28"/>
        </w:rPr>
      </w:pPr>
    </w:p>
    <w:p w:rsidR="00E276D0" w:rsidRPr="00E276D0" w:rsidRDefault="00E276D0" w:rsidP="00E276D0">
      <w:pPr>
        <w:rPr>
          <w:rFonts w:ascii="Times New Roman" w:hAnsi="Times New Roman" w:cs="Times New Roman"/>
          <w:sz w:val="28"/>
          <w:szCs w:val="28"/>
        </w:rPr>
      </w:pPr>
    </w:p>
    <w:p w:rsidR="005B0E83" w:rsidRPr="00E276D0" w:rsidRDefault="005B0E83" w:rsidP="005B0E83">
      <w:pPr>
        <w:rPr>
          <w:rFonts w:asciiTheme="majorHAnsi" w:hAnsiTheme="majorHAnsi"/>
          <w:sz w:val="28"/>
          <w:szCs w:val="28"/>
        </w:rPr>
      </w:pPr>
    </w:p>
    <w:p w:rsidR="005B0E83" w:rsidRDefault="005B0E83" w:rsidP="005B0E83">
      <w:pPr>
        <w:rPr>
          <w:rFonts w:asciiTheme="majorHAnsi" w:hAnsiTheme="majorHAnsi"/>
          <w:sz w:val="36"/>
          <w:szCs w:val="36"/>
        </w:rPr>
      </w:pPr>
    </w:p>
    <w:p w:rsidR="006D18E4" w:rsidRDefault="006D18E4" w:rsidP="005B0E83">
      <w:pPr>
        <w:rPr>
          <w:rFonts w:asciiTheme="majorHAnsi" w:hAnsiTheme="majorHAnsi"/>
          <w:sz w:val="36"/>
          <w:szCs w:val="36"/>
        </w:rPr>
      </w:pPr>
    </w:p>
    <w:p w:rsidR="005B0E83" w:rsidRPr="00110F19" w:rsidRDefault="005B0E83" w:rsidP="005B0E83">
      <w:pPr>
        <w:rPr>
          <w:rFonts w:asciiTheme="majorHAnsi" w:hAnsiTheme="majorHAnsi"/>
          <w:sz w:val="36"/>
          <w:szCs w:val="36"/>
        </w:rPr>
      </w:pPr>
    </w:p>
    <w:p w:rsidR="00D32C39" w:rsidRPr="006D18E4" w:rsidRDefault="00675AE0" w:rsidP="006D1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8E4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B83CF4" w:rsidRDefault="00675AE0" w:rsidP="00A7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известно, запасов пресной воды на Земле много, но они не безграничны. Особенно остро эта проблема стоит в Ставропольском и Красно</w:t>
      </w:r>
      <w:r w:rsidR="00B83CF4">
        <w:rPr>
          <w:rFonts w:ascii="Times New Roman" w:hAnsi="Times New Roman" w:cs="Times New Roman"/>
          <w:sz w:val="28"/>
          <w:szCs w:val="28"/>
        </w:rPr>
        <w:t>дарском крае, Крыму и Средней Аз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B83CF4">
        <w:rPr>
          <w:rFonts w:ascii="Times New Roman" w:hAnsi="Times New Roman" w:cs="Times New Roman"/>
          <w:sz w:val="28"/>
          <w:szCs w:val="28"/>
        </w:rPr>
        <w:t xml:space="preserve">. В связи с этим учитель физики, после изучения темы «сообщающие сосуды», дал </w:t>
      </w:r>
      <w:r w:rsidR="00B83CF4" w:rsidRPr="00B83CF4">
        <w:rPr>
          <w:rFonts w:ascii="Times New Roman" w:hAnsi="Times New Roman" w:cs="Times New Roman"/>
          <w:b/>
          <w:sz w:val="28"/>
          <w:szCs w:val="28"/>
        </w:rPr>
        <w:t>задачу</w:t>
      </w:r>
      <w:r w:rsidR="00B83CF4">
        <w:rPr>
          <w:rFonts w:ascii="Times New Roman" w:hAnsi="Times New Roman" w:cs="Times New Roman"/>
          <w:sz w:val="28"/>
          <w:szCs w:val="28"/>
        </w:rPr>
        <w:t>, применить этот закон для экономии холодной воды в быту.</w:t>
      </w:r>
    </w:p>
    <w:p w:rsidR="00B83CF4" w:rsidRDefault="00B83CF4" w:rsidP="00A7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этой проблемы состоит в том, что очень большое количество людей живет в этих краях и они испытывают дефицит в холодной воде.</w:t>
      </w:r>
    </w:p>
    <w:p w:rsidR="00B83CF4" w:rsidRDefault="00B83CF4" w:rsidP="00A7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моей работы состоит в том, чтобы найти способ </w:t>
      </w:r>
      <w:r w:rsidR="004D77FE">
        <w:rPr>
          <w:rFonts w:ascii="Times New Roman" w:hAnsi="Times New Roman" w:cs="Times New Roman"/>
          <w:sz w:val="28"/>
          <w:szCs w:val="28"/>
        </w:rPr>
        <w:t xml:space="preserve"> более экономного расходования холодной воды, что приведет к сбережению электроэнергии на добычу и транспортировку её к потребителю.</w:t>
      </w:r>
    </w:p>
    <w:p w:rsidR="004D77FE" w:rsidRDefault="004D77FE" w:rsidP="006D1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F5093" w:rsidRDefault="004D77FE" w:rsidP="00675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проанализировал, сколько холодной воды наша семья, состоящая из 4 человек, тратит воды на смывание унитаза в сутки. И получил следующее</w:t>
      </w:r>
      <w:r w:rsidR="006F5093">
        <w:rPr>
          <w:rFonts w:ascii="Times New Roman" w:hAnsi="Times New Roman" w:cs="Times New Roman"/>
          <w:sz w:val="28"/>
          <w:szCs w:val="28"/>
        </w:rPr>
        <w:t>:</w:t>
      </w:r>
    </w:p>
    <w:p w:rsidR="006F5093" w:rsidRDefault="006F5093" w:rsidP="00675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1.Количество посещений туалета в сутки – 20</w:t>
      </w:r>
    </w:p>
    <w:p w:rsidR="006F5093" w:rsidRDefault="006F5093" w:rsidP="00675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2.Количество воды в сливном баке – 5л.</w:t>
      </w:r>
    </w:p>
    <w:p w:rsidR="006F5093" w:rsidRDefault="006F5093" w:rsidP="00675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3.Всего необходимо воды в сутки – 100л.</w:t>
      </w:r>
    </w:p>
    <w:p w:rsidR="006F5093" w:rsidRDefault="006F5093" w:rsidP="00675AE0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4.Расход воды в туалете в месяц – 3000л.=3м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F5093" w:rsidRDefault="006F5093" w:rsidP="00675AE0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5. Общий расход холодной воды в квартире в месяц по счетчику – 6м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F5093" w:rsidRDefault="006F5093" w:rsidP="00675A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5093">
        <w:rPr>
          <w:rFonts w:ascii="Times New Roman" w:hAnsi="Times New Roman" w:cs="Times New Roman"/>
          <w:sz w:val="28"/>
          <w:szCs w:val="28"/>
          <w:u w:val="single"/>
        </w:rPr>
        <w:t xml:space="preserve">Вывод      </w:t>
      </w:r>
    </w:p>
    <w:p w:rsidR="006F5093" w:rsidRDefault="006F5093" w:rsidP="00A72B91">
      <w:pPr>
        <w:jc w:val="both"/>
        <w:rPr>
          <w:rFonts w:ascii="Times New Roman" w:hAnsi="Times New Roman" w:cs="Times New Roman"/>
          <w:sz w:val="28"/>
          <w:szCs w:val="28"/>
        </w:rPr>
      </w:pPr>
      <w:r w:rsidRPr="006F5093">
        <w:rPr>
          <w:rFonts w:ascii="Times New Roman" w:hAnsi="Times New Roman" w:cs="Times New Roman"/>
          <w:sz w:val="28"/>
          <w:szCs w:val="28"/>
        </w:rPr>
        <w:t>Половина объема холодной воды тратится на смывание</w:t>
      </w:r>
      <w:r>
        <w:rPr>
          <w:rFonts w:ascii="Times New Roman" w:hAnsi="Times New Roman" w:cs="Times New Roman"/>
          <w:sz w:val="28"/>
          <w:szCs w:val="28"/>
        </w:rPr>
        <w:t xml:space="preserve"> унитаза.</w:t>
      </w:r>
    </w:p>
    <w:p w:rsidR="009054C0" w:rsidRDefault="006F5093" w:rsidP="00A7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Идея проекта</w:t>
      </w:r>
      <w:r w:rsidR="00BA49CB" w:rsidRPr="00BA49CB">
        <w:rPr>
          <w:rFonts w:ascii="Times New Roman" w:hAnsi="Times New Roman" w:cs="Times New Roman"/>
          <w:sz w:val="28"/>
          <w:szCs w:val="28"/>
        </w:rPr>
        <w:t>состоит в том</w:t>
      </w:r>
      <w:r w:rsidR="00BA49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49CB" w:rsidRPr="00BA49CB">
        <w:rPr>
          <w:rFonts w:ascii="Times New Roman" w:hAnsi="Times New Roman" w:cs="Times New Roman"/>
          <w:sz w:val="28"/>
          <w:szCs w:val="28"/>
        </w:rPr>
        <w:t>что</w:t>
      </w:r>
      <w:r w:rsidR="00BA49CB">
        <w:rPr>
          <w:rFonts w:ascii="Times New Roman" w:hAnsi="Times New Roman" w:cs="Times New Roman"/>
          <w:sz w:val="28"/>
          <w:szCs w:val="28"/>
        </w:rPr>
        <w:t xml:space="preserve">холодную воду, после использования в умывальнике, душе, ванне, </w:t>
      </w:r>
      <w:r w:rsidR="00BA49CB">
        <w:rPr>
          <w:rFonts w:ascii="Times New Roman" w:hAnsi="Times New Roman" w:cs="Times New Roman"/>
          <w:b/>
          <w:sz w:val="28"/>
          <w:szCs w:val="28"/>
        </w:rPr>
        <w:t>вторично</w:t>
      </w:r>
      <w:r w:rsidR="00BA49CB">
        <w:rPr>
          <w:rFonts w:ascii="Times New Roman" w:hAnsi="Times New Roman" w:cs="Times New Roman"/>
          <w:sz w:val="28"/>
          <w:szCs w:val="28"/>
        </w:rPr>
        <w:t xml:space="preserve"> использовать для смывания унитаза, что приведет к экономии 50% холодной воды в нашей семье. Если рассмотреть этот вопрос в масштабах поселка, района, области, страны, то получится огромная цифра.</w:t>
      </w:r>
    </w:p>
    <w:p w:rsidR="009054C0" w:rsidRDefault="009054C0" w:rsidP="00675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показывают:</w:t>
      </w:r>
    </w:p>
    <w:p w:rsidR="00626CBF" w:rsidRDefault="009054C0" w:rsidP="00A72B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холодной воды в нашей области 26рублей. Значит</w:t>
      </w:r>
      <w:r w:rsidR="00626C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наша семья может сэкономить 3м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*26руб.=78 руб.</w:t>
      </w:r>
    </w:p>
    <w:p w:rsidR="00B645E8" w:rsidRDefault="00626CBF" w:rsidP="00A72B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водоотведение семья тратит 25рублей за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воды. Значит,</w:t>
      </w:r>
      <w:r w:rsidR="00B645E8">
        <w:rPr>
          <w:rFonts w:ascii="Times New Roman" w:hAnsi="Times New Roman" w:cs="Times New Roman"/>
          <w:sz w:val="28"/>
          <w:szCs w:val="28"/>
        </w:rPr>
        <w:t xml:space="preserve"> на водоотведении можно сэкономить 75 рублей в месяц.</w:t>
      </w:r>
    </w:p>
    <w:p w:rsidR="00B645E8" w:rsidRDefault="00B645E8" w:rsidP="00A7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Итого: </w:t>
      </w:r>
      <w:r>
        <w:rPr>
          <w:rFonts w:ascii="Times New Roman" w:hAnsi="Times New Roman" w:cs="Times New Roman"/>
          <w:sz w:val="28"/>
          <w:szCs w:val="28"/>
        </w:rPr>
        <w:t>За месяц семья сэкономит примерно 150 рублей, а за год 150руб.*12 месяцев = 1800 рублей</w:t>
      </w:r>
    </w:p>
    <w:p w:rsidR="00B645E8" w:rsidRDefault="00B645E8" w:rsidP="00B64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размещения сантехнических устройств:</w:t>
      </w:r>
    </w:p>
    <w:p w:rsidR="00B645E8" w:rsidRDefault="00B645E8" w:rsidP="00B645E8">
      <w:pPr>
        <w:rPr>
          <w:rFonts w:ascii="Times New Roman" w:hAnsi="Times New Roman" w:cs="Times New Roman"/>
          <w:b/>
          <w:sz w:val="28"/>
          <w:szCs w:val="28"/>
        </w:rPr>
      </w:pPr>
    </w:p>
    <w:p w:rsidR="00B645E8" w:rsidRDefault="00A72B91" w:rsidP="00B64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02350" cy="4413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41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5E8" w:rsidRDefault="00B645E8" w:rsidP="00B645E8">
      <w:pPr>
        <w:rPr>
          <w:rFonts w:ascii="Times New Roman" w:hAnsi="Times New Roman" w:cs="Times New Roman"/>
          <w:b/>
          <w:sz w:val="28"/>
          <w:szCs w:val="28"/>
        </w:rPr>
      </w:pPr>
    </w:p>
    <w:p w:rsidR="00B645E8" w:rsidRPr="00A72B91" w:rsidRDefault="00A72B91" w:rsidP="00A72B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2B91">
        <w:rPr>
          <w:rFonts w:ascii="Times New Roman" w:hAnsi="Times New Roman" w:cs="Times New Roman"/>
          <w:sz w:val="28"/>
          <w:szCs w:val="28"/>
        </w:rPr>
        <w:t>Унитаз.</w:t>
      </w:r>
    </w:p>
    <w:p w:rsidR="00A72B91" w:rsidRPr="00A72B91" w:rsidRDefault="00A72B91" w:rsidP="00A72B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2B91">
        <w:rPr>
          <w:rFonts w:ascii="Times New Roman" w:hAnsi="Times New Roman" w:cs="Times New Roman"/>
          <w:sz w:val="28"/>
          <w:szCs w:val="28"/>
        </w:rPr>
        <w:t>Бак-накопитель вторичной воды.</w:t>
      </w:r>
    </w:p>
    <w:p w:rsidR="00A72B91" w:rsidRPr="00A72B91" w:rsidRDefault="00A72B91" w:rsidP="00A72B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2B91">
        <w:rPr>
          <w:rFonts w:ascii="Times New Roman" w:hAnsi="Times New Roman" w:cs="Times New Roman"/>
          <w:sz w:val="28"/>
          <w:szCs w:val="28"/>
        </w:rPr>
        <w:t>Канализация</w:t>
      </w:r>
    </w:p>
    <w:p w:rsidR="00B645E8" w:rsidRDefault="00B645E8" w:rsidP="00B645E8">
      <w:pPr>
        <w:rPr>
          <w:rFonts w:ascii="Times New Roman" w:hAnsi="Times New Roman" w:cs="Times New Roman"/>
          <w:b/>
          <w:sz w:val="28"/>
          <w:szCs w:val="28"/>
        </w:rPr>
      </w:pPr>
    </w:p>
    <w:p w:rsidR="00B645E8" w:rsidRDefault="00B645E8" w:rsidP="00B64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работы:</w:t>
      </w:r>
    </w:p>
    <w:p w:rsidR="007C095D" w:rsidRDefault="00B645E8" w:rsidP="00A7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Душевая кабина, ванна, раковины должны располагаться выше уровня унитаза на20 -30 см </w:t>
      </w:r>
      <w:r w:rsidR="007C095D">
        <w:rPr>
          <w:rFonts w:ascii="Times New Roman" w:hAnsi="Times New Roman" w:cs="Times New Roman"/>
          <w:sz w:val="28"/>
          <w:szCs w:val="28"/>
        </w:rPr>
        <w:t>. Холодная вода после душа и т.д. попадает в бак-накопитель, расположенный под душем . По закону сообщающихся сосудов, холодная вода из бака накопителя, через клапан, самотеком попадает в унитаз, а затем в канализацию.</w:t>
      </w:r>
    </w:p>
    <w:p w:rsidR="007C095D" w:rsidRDefault="007C095D" w:rsidP="00B6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7C095D" w:rsidRDefault="007C095D" w:rsidP="00A7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схема работает без затрат электроэнергии на перекачивание холодной воды и даёт экономию на одну семью 1800 рублей в год. </w:t>
      </w:r>
    </w:p>
    <w:p w:rsidR="007C095D" w:rsidRDefault="007C095D" w:rsidP="00B645E8">
      <w:pPr>
        <w:rPr>
          <w:rFonts w:ascii="Times New Roman" w:hAnsi="Times New Roman" w:cs="Times New Roman"/>
          <w:sz w:val="28"/>
          <w:szCs w:val="28"/>
        </w:rPr>
      </w:pPr>
    </w:p>
    <w:p w:rsidR="004D77FE" w:rsidRPr="007C095D" w:rsidRDefault="007C095D" w:rsidP="00B645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095D">
        <w:rPr>
          <w:rFonts w:ascii="Times New Roman" w:hAnsi="Times New Roman" w:cs="Times New Roman"/>
          <w:b/>
          <w:sz w:val="28"/>
          <w:szCs w:val="28"/>
          <w:u w:val="single"/>
        </w:rPr>
        <w:t>Пример второй</w:t>
      </w:r>
    </w:p>
    <w:p w:rsidR="006C2C73" w:rsidRPr="00A0687F" w:rsidRDefault="0035345E" w:rsidP="007C095D">
      <w:pPr>
        <w:rPr>
          <w:rFonts w:ascii="Times New Roman" w:hAnsi="Times New Roman" w:cs="Times New Roman"/>
          <w:sz w:val="28"/>
          <w:szCs w:val="28"/>
        </w:rPr>
      </w:pPr>
      <w:r w:rsidRPr="00A0687F">
        <w:rPr>
          <w:rFonts w:ascii="Times New Roman" w:hAnsi="Times New Roman" w:cs="Times New Roman"/>
          <w:sz w:val="28"/>
          <w:szCs w:val="28"/>
        </w:rPr>
        <w:t>Как известно из курса физики</w:t>
      </w:r>
      <w:r w:rsidR="006C2C73" w:rsidRPr="00A0687F">
        <w:rPr>
          <w:rFonts w:ascii="Times New Roman" w:hAnsi="Times New Roman" w:cs="Times New Roman"/>
          <w:sz w:val="28"/>
          <w:szCs w:val="28"/>
        </w:rPr>
        <w:t xml:space="preserve"> в колебательном контуре существует:</w:t>
      </w:r>
    </w:p>
    <w:p w:rsidR="006C2C73" w:rsidRPr="00A0687F" w:rsidRDefault="006C2C73" w:rsidP="006C2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87F">
        <w:rPr>
          <w:rFonts w:ascii="Times New Roman" w:hAnsi="Times New Roman" w:cs="Times New Roman"/>
          <w:sz w:val="28"/>
          <w:szCs w:val="28"/>
        </w:rPr>
        <w:t>Активное сопротивление</w:t>
      </w:r>
    </w:p>
    <w:p w:rsidR="006C2C73" w:rsidRPr="00A0687F" w:rsidRDefault="006C2C73" w:rsidP="006C2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87F">
        <w:rPr>
          <w:rFonts w:ascii="Times New Roman" w:hAnsi="Times New Roman" w:cs="Times New Roman"/>
          <w:sz w:val="28"/>
          <w:szCs w:val="28"/>
        </w:rPr>
        <w:t>Индуктивное сопротивление</w:t>
      </w:r>
    </w:p>
    <w:p w:rsidR="00AE54E4" w:rsidRPr="00A0687F" w:rsidRDefault="006C2C73" w:rsidP="00D3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87F">
        <w:rPr>
          <w:rFonts w:ascii="Times New Roman" w:hAnsi="Times New Roman" w:cs="Times New Roman"/>
          <w:sz w:val="28"/>
          <w:szCs w:val="28"/>
        </w:rPr>
        <w:t>Ёмкостное сопротивление</w:t>
      </w:r>
    </w:p>
    <w:p w:rsidR="001D637F" w:rsidRPr="00A0687F" w:rsidRDefault="001C2B5B" w:rsidP="003332B3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E72D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68.75pt">
            <v:imagedata r:id="rId7" o:title="Новый точечный рисунок — копия"/>
          </v:shape>
        </w:pict>
      </w:r>
    </w:p>
    <w:p w:rsidR="0057402B" w:rsidRPr="00A0687F" w:rsidRDefault="00AE54E4" w:rsidP="0057402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>Если взять контур, состоящий из конденсатора, катушки, резистора и подключить его к цепи переменного тока, то напряжение на резисторе совпадает по фазе с силой тока</w:t>
      </w:r>
    </w:p>
    <w:p w:rsidR="00405882" w:rsidRPr="00A0687F" w:rsidRDefault="00405882" w:rsidP="00405882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</w:pPr>
      <w:r w:rsidRPr="00A0687F">
        <w:rPr>
          <w:rFonts w:ascii="Times New Roman" w:hAnsi="Times New Roman" w:cs="Times New Roman"/>
          <w:b/>
          <w:noProof/>
          <w:position w:val="-10"/>
          <w:sz w:val="28"/>
          <w:szCs w:val="28"/>
          <w:lang w:eastAsia="ru-RU"/>
        </w:rPr>
        <w:object w:dxaOrig="180" w:dyaOrig="340">
          <v:shape id="_x0000_i1026" type="#_x0000_t75" style="width:7.5pt;height:17.25pt" o:ole="">
            <v:imagedata r:id="rId8" o:title=""/>
          </v:shape>
          <o:OLEObject Type="Embed" ProgID="Equation.3" ShapeID="_x0000_i1026" DrawAspect="Content" ObjectID="_1522648324" r:id="rId9"/>
        </w:objec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R</m:t>
            </m:r>
          </m:sub>
        </m:sSub>
        <m:r>
          <m:rPr>
            <m:sty m:val="bi"/>
          </m:rPr>
          <w:rPr>
            <w:rFonts w:ascii="Cambria Math" w:eastAsiaTheme="minorEastAsia" w:hAnsi="Times New Roman" w:cs="Times New Roman"/>
            <w:noProof/>
            <w:sz w:val="28"/>
            <w:szCs w:val="28"/>
            <w:lang w:val="en-US" w:eastAsia="ru-RU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noProof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Rmax</m:t>
            </m:r>
          </m:sub>
        </m:sSub>
        <m:r>
          <m:rPr>
            <m:sty m:val="bi"/>
          </m:rPr>
          <w:rPr>
            <w:rFonts w:ascii="Times New Roman" w:eastAsiaTheme="minorEastAsia" w:hAnsi="Times New Roman" w:cs="Times New Roman"/>
            <w:noProof/>
            <w:sz w:val="28"/>
            <w:szCs w:val="28"/>
            <w:lang w:val="en-US" w:eastAsia="ru-RU"/>
          </w:rPr>
          <m:t>∙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noProof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ωt</m:t>
            </m:r>
          </m:e>
        </m:func>
      </m:oMath>
    </w:p>
    <w:p w:rsidR="001D637F" w:rsidRPr="00A0687F" w:rsidRDefault="003E72DF" w:rsidP="0057402B">
      <w:pPr>
        <w:jc w:val="center"/>
        <w:rPr>
          <w:rFonts w:ascii="Times New Roman" w:eastAsiaTheme="minorEastAsia" w:hAnsi="Times New Roman" w:cs="Times New Roman"/>
          <w:b/>
          <w:i/>
          <w:noProof/>
          <w:sz w:val="28"/>
          <w:szCs w:val="28"/>
          <w:vertAlign w:val="subscript"/>
          <w:lang w:val="en-US" w:eastAsia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noProof/>
                  <w:sz w:val="28"/>
                  <w:szCs w:val="28"/>
                  <w:vertAlign w:val="subscript"/>
                  <w:lang w:val="en-US"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vertAlign w:val="subscript"/>
                  <w:lang w:val="en-US" w:eastAsia="ru-RU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vertAlign w:val="subscript"/>
                  <w:lang w:val="en-US" w:eastAsia="ru-RU"/>
                </w:rPr>
                <m:t>Rmax</m:t>
              </m:r>
            </m:sub>
          </m:sSub>
          <m:r>
            <m:rPr>
              <m:sty m:val="bi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vertAlign w:val="subscript"/>
              <w:lang w:val="en-US" w:eastAsia="ru-RU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vertAlign w:val="subscript"/>
                  <w:lang w:val="en-US"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vertAlign w:val="subscript"/>
                  <w:lang w:val="en-US" w:eastAsia="ru-RU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vertAlign w:val="subscript"/>
                  <w:lang w:val="en-US" w:eastAsia="ru-RU"/>
                </w:rPr>
                <m:t>max</m:t>
              </m:r>
            </m:sub>
          </m:sSub>
          <m:r>
            <m:rPr>
              <m:sty m:val="bi"/>
            </m:rPr>
            <w:rPr>
              <w:rFonts w:ascii="Times New Roman" w:eastAsiaTheme="minorEastAsia" w:hAnsi="Times New Roman" w:cs="Times New Roman"/>
              <w:noProof/>
              <w:sz w:val="28"/>
              <w:szCs w:val="28"/>
              <w:vertAlign w:val="subscript"/>
              <w:lang w:val="en-US" w:eastAsia="ru-RU"/>
            </w:rPr>
            <m:t>∙</m:t>
          </m:r>
          <m:r>
            <m:rPr>
              <m:sty m:val="bi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vertAlign w:val="subscript"/>
              <w:lang w:val="en-US" w:eastAsia="ru-RU"/>
            </w:rPr>
            <m:t>R</m:t>
          </m:r>
        </m:oMath>
      </m:oMathPara>
    </w:p>
    <w:p w:rsidR="001D637F" w:rsidRPr="00A0687F" w:rsidRDefault="001C2B5B" w:rsidP="00D32C39">
      <w:pPr>
        <w:jc w:val="center"/>
        <w:rPr>
          <w:rFonts w:ascii="Times New Roman" w:eastAsiaTheme="minorEastAsia" w:hAnsi="Times New Roman" w:cs="Times New Roman"/>
          <w:b/>
          <w:i/>
          <w:noProof/>
          <w:sz w:val="28"/>
          <w:szCs w:val="28"/>
          <w:vertAlign w:val="subscript"/>
          <w:lang w:val="en-US" w:eastAsia="ru-RU"/>
        </w:rPr>
      </w:pPr>
      <w:r w:rsidRPr="003E72DF">
        <w:rPr>
          <w:rFonts w:ascii="Times New Roman" w:eastAsiaTheme="minorEastAsia" w:hAnsi="Times New Roman" w:cs="Times New Roman"/>
          <w:b/>
          <w:i/>
          <w:noProof/>
          <w:sz w:val="28"/>
          <w:szCs w:val="28"/>
          <w:vertAlign w:val="subscript"/>
          <w:lang w:eastAsia="ru-RU"/>
        </w:rPr>
        <w:pict>
          <v:shape id="_x0000_i1027" type="#_x0000_t75" style="width:345pt;height:168.75pt">
            <v:imagedata r:id="rId10" o:title="1260694828_3"/>
          </v:shape>
        </w:pict>
      </w:r>
    </w:p>
    <w:p w:rsidR="001D637F" w:rsidRPr="00A0687F" w:rsidRDefault="001D637F" w:rsidP="0057402B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t>Колебания напряжения на катушке индуктивности опережают по фазе колебания силы тока на ней на 90</w:t>
      </w:r>
      <m:oMath>
        <m:r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m:t>°</m:t>
        </m:r>
      </m:oMath>
    </w:p>
    <w:p w:rsidR="001D637F" w:rsidRPr="008733D6" w:rsidRDefault="003E72DF" w:rsidP="001D637F">
      <w:pPr>
        <w:jc w:val="center"/>
        <w:rPr>
          <w:rFonts w:eastAsiaTheme="minorEastAsia"/>
          <w:b/>
          <w:noProof/>
          <w:sz w:val="36"/>
          <w:szCs w:val="36"/>
          <w:lang w:val="en-US" w:eastAsia="ru-RU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L</m:t>
              </m:r>
            </m:sub>
          </m:sSub>
          <m:r>
            <m:rPr>
              <m:sty m:val="bi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Lmax</m:t>
              </m:r>
            </m:sub>
          </m:sSub>
          <m:r>
            <m:rPr>
              <m:sty m:val="bi"/>
            </m:rPr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  <m:t>∙</m:t>
          </m:r>
          <m:r>
            <m:rPr>
              <m:sty m:val="bi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 w:eastAsia="ru-RU"/>
            </w:rPr>
            <m:t>cos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val="en-US" w:eastAsia="ru-RU"/>
            </w:rPr>
            <m:t>(</m:t>
          </m:r>
          <m:r>
            <m:rPr>
              <m:sty m:val="bi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 w:eastAsia="ru-RU"/>
            </w:rPr>
            <m:t>ωt</m:t>
          </m:r>
          <m:r>
            <m:rPr>
              <m:sty m:val="bi"/>
            </m:rPr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val="en-US" w:eastAsia="ru-RU"/>
            </w:rPr>
            <m:t>)</m:t>
          </m:r>
        </m:oMath>
      </m:oMathPara>
    </w:p>
    <w:p w:rsidR="001D637F" w:rsidRPr="00A0687F" w:rsidRDefault="003E72DF" w:rsidP="00583141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Lmax</m:t>
              </m:r>
            </m:sub>
          </m:sSub>
          <m:r>
            <m:rPr>
              <m:sty m:val="bi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max</m:t>
              </m:r>
            </m:sub>
          </m:sSub>
          <m:r>
            <m:rPr>
              <m:sty m:val="bi"/>
            </m:rPr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  <m:t>∙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ωc</m:t>
              </m:r>
            </m:den>
          </m:f>
        </m:oMath>
      </m:oMathPara>
    </w:p>
    <w:p w:rsidR="001D637F" w:rsidRPr="00A0687F" w:rsidRDefault="001C2B5B" w:rsidP="001D637F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</w:pPr>
      <w:r w:rsidRPr="003E72DF"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  <w:pict>
          <v:shape id="_x0000_i1028" type="#_x0000_t75" style="width:302.25pt;height:168.75pt">
            <v:imagedata r:id="rId11" o:title="Img_Slob-10-18-254"/>
          </v:shape>
        </w:pict>
      </w:r>
    </w:p>
    <w:p w:rsidR="001D637F" w:rsidRPr="00A0687F" w:rsidRDefault="003332B3" w:rsidP="00583141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Колебания напряжения на конденсаторе отстают по фазе от колебаний силы на ней на 90</w:t>
      </w:r>
      <m:oMath>
        <m:r>
          <w:rPr>
            <w:rFonts w:ascii="Cambria Math" w:eastAsiaTheme="minorEastAsia" w:hAnsi="Times New Roman" w:cs="Times New Roman"/>
            <w:noProof/>
            <w:sz w:val="28"/>
            <w:szCs w:val="28"/>
            <w:lang w:eastAsia="ru-RU"/>
          </w:rPr>
          <m:t>°</m:t>
        </m:r>
      </m:oMath>
    </w:p>
    <w:p w:rsidR="003332B3" w:rsidRPr="00A0687F" w:rsidRDefault="003E72DF" w:rsidP="003332B3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C</m:t>
            </m:r>
          </m:sub>
        </m:sSub>
        <m:r>
          <m:rPr>
            <m:sty m:val="bi"/>
          </m:rPr>
          <w:rPr>
            <w:rFonts w:ascii="Cambria Math" w:eastAsiaTheme="minorEastAsia" w:hAnsi="Times New Roman" w:cs="Times New Roman"/>
            <w:noProof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Cmax</m:t>
            </m:r>
          </m:sub>
        </m:sSub>
        <m:r>
          <m:rPr>
            <m:sty m:val="bi"/>
          </m:rPr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m:t>∙</m:t>
        </m:r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cos</m:t>
        </m:r>
        <m:r>
          <m:rPr>
            <m:sty m:val="bi"/>
          </m:rPr>
          <w:rPr>
            <w:rFonts w:ascii="Cambria Math" w:eastAsiaTheme="minorEastAsia" w:hAnsi="Times New Roman" w:cs="Times New Roman"/>
            <w:noProof/>
            <w:sz w:val="28"/>
            <w:szCs w:val="28"/>
            <w:lang w:eastAsia="ru-RU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ωt</m:t>
        </m:r>
        <m:r>
          <m:rPr>
            <m:sty m:val="bi"/>
          </m:rPr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</m:oMath>
      <w:r w:rsidR="0035345E"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)</w:t>
      </w:r>
    </w:p>
    <w:p w:rsidR="003332B3" w:rsidRPr="00A0687F" w:rsidRDefault="003E72DF" w:rsidP="00583141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Cmax</m:t>
              </m:r>
            </m:sub>
          </m:sSub>
          <m:r>
            <m:rPr>
              <m:sty m:val="bi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max</m:t>
              </m:r>
            </m:sub>
          </m:sSub>
          <m:r>
            <m:rPr>
              <m:sty m:val="bi"/>
            </m:rPr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  <m:t>∙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ωc</m:t>
              </m:r>
            </m:den>
          </m:f>
        </m:oMath>
      </m:oMathPara>
    </w:p>
    <w:p w:rsidR="00583141" w:rsidRPr="00A0687F" w:rsidRDefault="001C2B5B" w:rsidP="0058314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72D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pict>
          <v:shape id="_x0000_i1029" type="#_x0000_t75" style="width:321pt;height:162pt">
            <v:imagedata r:id="rId12" o:title="Img_Slob-10-18-250"/>
          </v:shape>
        </w:pict>
      </w:r>
    </w:p>
    <w:p w:rsidR="003332B3" w:rsidRPr="00A0687F" w:rsidRDefault="003332B3" w:rsidP="00583141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>Мгновенное напряжение на контуре равно сумме мгновенных напряжений на его элементах:</w:t>
      </w:r>
    </w:p>
    <w:p w:rsidR="00583141" w:rsidRPr="00A0687F" w:rsidRDefault="003332B3" w:rsidP="00D32C39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U</m:t>
          </m:r>
          <m:r>
            <m:rPr>
              <m:sty m:val="bi"/>
            </m:rPr>
            <w:rPr>
              <w:rFonts w:ascii="Cambria Math" w:hAnsi="Times New Roman" w:cs="Times New Roman"/>
              <w:noProof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R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noProof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L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noProof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C</m:t>
              </m:r>
            </m:sub>
          </m:sSub>
        </m:oMath>
      </m:oMathPara>
    </w:p>
    <w:p w:rsidR="00D32C39" w:rsidRPr="00A0687F" w:rsidRDefault="00D32C39" w:rsidP="00D32C3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D32C39" w:rsidRPr="00A0687F" w:rsidRDefault="003332B3" w:rsidP="00D32C3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Ам</w:t>
      </w:r>
      <w:r w:rsidR="00110F19"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>литуду этого напряжения можно получить сложением на векторной диаграмме:</w:t>
      </w:r>
    </w:p>
    <w:p w:rsidR="003332B3" w:rsidRPr="00A0687F" w:rsidRDefault="001C2B5B" w:rsidP="00CA593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72D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0" type="#_x0000_t75" style="width:262.5pt;height:219.75pt">
            <v:imagedata r:id="rId13" o:title="16"/>
          </v:shape>
        </w:pict>
      </w:r>
    </w:p>
    <w:p w:rsidR="003332B3" w:rsidRPr="00A0687F" w:rsidRDefault="003332B3" w:rsidP="003332B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Сложение противоположных по направлению векторов </w:t>
      </w:r>
      <m:oMath>
        <m:sSub>
          <m:sSubPr>
            <m:ctrlPr>
              <w:rPr>
                <w:rFonts w:ascii="Cambria Math" w:hAnsi="Times New Roman" w:cs="Times New Roman"/>
                <w:b/>
                <w:noProof/>
                <w:sz w:val="28"/>
                <w:szCs w:val="28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Lmax</m:t>
            </m:r>
          </m:sub>
        </m:sSub>
      </m:oMath>
      <w:r w:rsidR="00AA3024"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и 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cmax</m:t>
            </m:r>
          </m:sub>
        </m:sSub>
      </m:oMath>
      <w:r w:rsidR="00AA3024"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даёт вектор 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Lmax</m:t>
            </m:r>
          </m:sub>
        </m:sSub>
        <m:r>
          <m:rPr>
            <m:sty m:val="b"/>
          </m:rPr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Cmax</m:t>
            </m:r>
          </m:sub>
        </m:sSub>
      </m:oMath>
    </w:p>
    <w:p w:rsidR="00AA3024" w:rsidRPr="00A0687F" w:rsidRDefault="00AA3024" w:rsidP="003332B3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ab/>
      </w: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Сложение этого вектора с вектором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Rmax</m:t>
            </m:r>
          </m:sub>
        </m:sSub>
      </m:oMath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даёт вектор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max</m:t>
            </m:r>
          </m:sub>
        </m:sSub>
      </m:oMath>
      <w:r w:rsidR="002E6E32"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- а</w:t>
      </w: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мплитуду напряжения на контуре. Её можно найти из теоремы Пифагора: </w:t>
      </w:r>
    </w:p>
    <w:p w:rsidR="00AA3024" w:rsidRPr="00A0687F" w:rsidRDefault="003E72DF" w:rsidP="00AA3024">
      <w:pPr>
        <w:jc w:val="center"/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noProof/>
              <w:sz w:val="28"/>
              <w:szCs w:val="28"/>
              <w:lang w:eastAsia="ru-RU"/>
            </w:rPr>
            <m:t>=</m:t>
          </m:r>
          <m:rad>
            <m:radPr>
              <m:degHide m:val="on"/>
              <m:ctrlPr>
                <w:rPr>
                  <w:rFonts w:ascii="Cambria Math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Rmax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noProof/>
                      <w:sz w:val="28"/>
                      <w:szCs w:val="28"/>
                      <w:lang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Lmax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Cmax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noProof/>
                      <w:sz w:val="28"/>
                      <w:szCs w:val="28"/>
                      <w:lang w:eastAsia="ru-RU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e>
          </m:rad>
        </m:oMath>
      </m:oMathPara>
    </w:p>
    <w:p w:rsidR="00CA5933" w:rsidRPr="00A0687F" w:rsidRDefault="009816EA" w:rsidP="009816EA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</w:r>
    </w:p>
    <w:p w:rsidR="00CA5933" w:rsidRPr="00A0687F" w:rsidRDefault="009816EA" w:rsidP="007076DB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Подставляя в э</w:t>
      </w:r>
      <w:r w:rsidR="002E6E32"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то выражение значения амплитуды</w:t>
      </w:r>
      <w:r w:rsidR="00CA5933"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  <w:t>U</w:t>
      </w:r>
      <w:r w:rsidR="00CA5933"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vertAlign w:val="subscript"/>
          <w:lang w:val="en-US" w:eastAsia="ru-RU"/>
        </w:rPr>
        <w:t>Rmax</w:t>
      </w:r>
      <w:r w:rsidR="00CA5933"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; </w:t>
      </w:r>
      <w:r w:rsidR="00CA5933"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  <w:t>U</w:t>
      </w:r>
      <w:r w:rsidR="00CA5933"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vertAlign w:val="subscript"/>
          <w:lang w:val="en-US" w:eastAsia="ru-RU"/>
        </w:rPr>
        <w:t>Lmax</w:t>
      </w:r>
      <w:r w:rsidR="00CA5933"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; </w:t>
      </w:r>
      <w:r w:rsidR="00CA5933"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  <w:t>U</w:t>
      </w:r>
      <w:r w:rsidR="00CA5933"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vertAlign w:val="subscript"/>
          <w:lang w:val="en-US" w:eastAsia="ru-RU"/>
        </w:rPr>
        <w:t>Cmax</w:t>
      </w:r>
      <w:r w:rsidR="0092772F"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получаем:</w:t>
      </w:r>
    </w:p>
    <w:p w:rsidR="0092772F" w:rsidRPr="00A0687F" w:rsidRDefault="0092772F" w:rsidP="0092772F">
      <w:pPr>
        <w:ind w:firstLine="708"/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92772F" w:rsidRPr="00A0687F" w:rsidRDefault="003E72DF" w:rsidP="002E6E32">
      <w:pPr>
        <w:jc w:val="center"/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max</m:t>
              </m:r>
            </m:sub>
          </m:sSub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акт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ωL</m:t>
                  </m:r>
                  <m:r>
                    <m:rPr>
                      <m:sty m:val="bi"/>
                    </m:rP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ωc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e>
          </m:rad>
        </m:oMath>
      </m:oMathPara>
    </w:p>
    <w:p w:rsidR="0092772F" w:rsidRPr="00A0687F" w:rsidRDefault="0092772F" w:rsidP="0092772F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</w:r>
    </w:p>
    <w:p w:rsidR="0092772F" w:rsidRPr="00A0687F" w:rsidRDefault="0092772F" w:rsidP="0092772F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Из этой формулы можно выразить</w:t>
      </w:r>
      <w:r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  <w:t>I</w:t>
      </w:r>
      <w:r w:rsidRPr="00A0687F">
        <w:rPr>
          <w:rFonts w:ascii="Times New Roman" w:eastAsiaTheme="minorEastAsia" w:hAnsi="Times New Roman" w:cs="Times New Roman"/>
          <w:b/>
          <w:noProof/>
          <w:sz w:val="28"/>
          <w:szCs w:val="28"/>
          <w:vertAlign w:val="subscript"/>
          <w:lang w:val="en-US" w:eastAsia="ru-RU"/>
        </w:rPr>
        <w:t>max</w:t>
      </w: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:</w:t>
      </w:r>
    </w:p>
    <w:p w:rsidR="0092772F" w:rsidRPr="00A0687F" w:rsidRDefault="0092772F" w:rsidP="0092772F">
      <w:pPr>
        <w:ind w:firstLine="708"/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92772F" w:rsidRPr="00A0687F" w:rsidRDefault="003E72DF" w:rsidP="0092772F">
      <w:pPr>
        <w:ind w:firstLine="708"/>
        <w:jc w:val="center"/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max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m:t>акт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ωL</m:t>
                      </m:r>
                      <m:r>
                        <m:rPr>
                          <m:sty m:val="bi"/>
                        </m:rPr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b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ωc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FB094C" w:rsidRPr="00A0687F" w:rsidRDefault="00FB094C" w:rsidP="0092772F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t>На основе этой формулы объясняется явление резонанса</w:t>
      </w:r>
      <w:r w:rsidR="002E6E32"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 Резонанс в колебательном контур</w:t>
      </w: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е – это резкое возрастание амплитуды силы тока в нём. Это будет только в том случае, если зн</w:t>
      </w:r>
      <w:r w:rsidR="002E6E32"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ачение знаменателя в последне</w:t>
      </w: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й формуле будет максимальным. При постоянстве активного сопротивления это случится только в том случае, когда  </w:t>
      </w:r>
      <m:oMath>
        <m:r>
          <m:rPr>
            <m:sty m:val="b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ω</m:t>
        </m:r>
        <m:r>
          <m:rPr>
            <m:sty m:val="b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L</m:t>
        </m:r>
        <m:r>
          <m:rPr>
            <m:sty m:val="b"/>
          </m:rPr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ωc</m:t>
            </m:r>
          </m:den>
        </m:f>
        <m:r>
          <m:rPr>
            <m:sty m:val="b"/>
          </m:rPr>
          <w:rPr>
            <w:rFonts w:ascii="Cambria Math" w:eastAsiaTheme="minorEastAsia" w:hAnsi="Times New Roman" w:cs="Times New Roman"/>
            <w:noProof/>
            <w:sz w:val="28"/>
            <w:szCs w:val="28"/>
            <w:lang w:eastAsia="ru-RU"/>
          </w:rPr>
          <m:t>=</m:t>
        </m:r>
        <m:r>
          <m:rPr>
            <m:sty m:val="b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0</m:t>
        </m:r>
      </m:oMath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, то есть при равенстве </w:t>
      </w:r>
      <m:oMath>
        <m:r>
          <m:rPr>
            <m:sty m:val="b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ωL</m:t>
        </m:r>
        <m:r>
          <m:rPr>
            <m:sty m:val="b"/>
          </m:rPr>
          <w:rPr>
            <w:rFonts w:ascii="Cambria Math" w:eastAsiaTheme="minorEastAsia" w:hAnsi="Times New Roman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ωc</m:t>
            </m:r>
          </m:den>
        </m:f>
      </m:oMath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 Это равенство справедливо, если частота вынужденных колебаний совпадает с ча</w:t>
      </w:r>
      <w:r w:rsidR="00846F57"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стотой собственных:</w:t>
      </w:r>
    </w:p>
    <w:p w:rsidR="00846F57" w:rsidRPr="00A0687F" w:rsidRDefault="00846F57" w:rsidP="00846F57">
      <w:pPr>
        <w:jc w:val="center"/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val="en-US" w:eastAsia="ru-RU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ω</m:t>
          </m:r>
          <m:r>
            <m:rPr>
              <m:sty m:val="bi"/>
            </m:rPr>
            <w:rPr>
              <w:rFonts w:ascii="Cambria Math" w:hAnsi="Times New Roman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LC</m:t>
                  </m:r>
                </m:e>
              </m:rad>
            </m:den>
          </m:f>
          <m:r>
            <m:rPr>
              <m:sty m:val="bi"/>
            </m:rPr>
            <w:rPr>
              <w:rFonts w:ascii="Cambria Math" w:hAnsi="Times New Roman" w:cs="Times New Roman"/>
              <w:noProof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ω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0</m:t>
              </m:r>
            </m:sub>
          </m:sSub>
        </m:oMath>
      </m:oMathPara>
    </w:p>
    <w:p w:rsidR="00846F57" w:rsidRPr="00A0687F" w:rsidRDefault="00846F57" w:rsidP="00846F57">
      <w:pPr>
        <w:jc w:val="center"/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val="en-US" w:eastAsia="ru-RU"/>
        </w:rPr>
      </w:pPr>
    </w:p>
    <w:p w:rsidR="00846F57" w:rsidRPr="00A0687F" w:rsidRDefault="00846F57" w:rsidP="00846F57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</w:r>
      <w:r w:rsidRPr="00A068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В таком случае возникает резонанс, и максимальный ток ограничивается только активным сопротивлением.</w:t>
      </w:r>
    </w:p>
    <w:p w:rsidR="00846F57" w:rsidRPr="00A0687F" w:rsidRDefault="003E72DF" w:rsidP="00846F57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m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R</m:t>
                  </m:r>
                </m:den>
              </m:f>
            </m:sub>
          </m:sSub>
        </m:oMath>
      </m:oMathPara>
    </w:p>
    <w:p w:rsidR="00846F57" w:rsidRPr="00A0687F" w:rsidRDefault="001C2B5B" w:rsidP="00846F57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</w:pPr>
      <w:r w:rsidRPr="003E72D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i1031" type="#_x0000_t75" style="width:450.75pt;height:391.5pt">
            <v:imagedata r:id="rId14" o:title="rezonans (1)"/>
          </v:shape>
        </w:pict>
      </w:r>
    </w:p>
    <w:p w:rsidR="001B15E9" w:rsidRPr="00A0687F" w:rsidRDefault="001B15E9" w:rsidP="001B15E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lastRenderedPageBreak/>
        <w:tab/>
      </w: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>Анализируя закон О</w:t>
      </w:r>
      <w:r w:rsidR="002E6E32"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>ма для цепи переменного тока, я прихожу</w:t>
      </w: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выводу, что максимальный ток будет при равенстве ёмкостного и индуктивного сопротивления.</w:t>
      </w:r>
    </w:p>
    <w:p w:rsidR="001B15E9" w:rsidRPr="00A0687F" w:rsidRDefault="002E6E32" w:rsidP="001B15E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Для этого я взял</w:t>
      </w:r>
      <w:r w:rsidR="001B15E9"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катушку индуктивности (</w:t>
      </w:r>
      <w:r w:rsidR="001B15E9" w:rsidRPr="00A0687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</w:t>
      </w:r>
      <w:r w:rsidR="001B15E9"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=500 витков, </w:t>
      </w:r>
      <w:r w:rsidR="001B15E9" w:rsidRPr="00A0687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</w:t>
      </w:r>
      <w:r w:rsidR="0035345E"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>=0,5 мм) и присоединя</w:t>
      </w: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1B15E9"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конденсаторы к ней до тех пор, пока не наступил последовательный резонанс (С=60мкФ). Это контролировалось по максимальным показателям амперметра переменного тока.</w:t>
      </w:r>
    </w:p>
    <w:p w:rsidR="00D32C39" w:rsidRPr="00A0687F" w:rsidRDefault="001C2B5B" w:rsidP="001B15E9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E72D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pict>
          <v:shape id="_x0000_i1032" type="#_x0000_t75" style="width:466.5pt;height:233.25pt">
            <v:imagedata r:id="rId15" o:title="Новый точечный рисунок"/>
          </v:shape>
        </w:pict>
      </w:r>
    </w:p>
    <w:p w:rsidR="001B15E9" w:rsidRPr="0049706F" w:rsidRDefault="002E6E32" w:rsidP="006D18E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49706F">
        <w:rPr>
          <w:rFonts w:ascii="Times New Roman" w:hAnsi="Times New Roman" w:cs="Times New Roman"/>
          <w:noProof/>
          <w:sz w:val="28"/>
          <w:szCs w:val="28"/>
          <w:lang w:eastAsia="ru-RU"/>
        </w:rPr>
        <w:t>В катушку я вставил</w:t>
      </w:r>
      <w:r w:rsidR="008733D6" w:rsidRPr="004970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сердечник, в виде железной трубки с прорезью (для уменьшения токов Фуко). Если включить схему в цепь переменного тока, то цепь будет находиться в состоянии резонанса, ток будет максимальным и магнитное поле также будет максимальным. Стержень втянется в катушку. При этом индуктивное сопротивление возрастет, резонанс нарушится, и стержень упадет вниз. В нижнем положении стержня резонанс восстановится, процесс повторится.</w:t>
      </w:r>
    </w:p>
    <w:p w:rsidR="008733D6" w:rsidRPr="00A0687F" w:rsidRDefault="008733D6" w:rsidP="006D18E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Можно вычислить </w:t>
      </w:r>
      <w:r w:rsidRPr="00A068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КПД</w:t>
      </w: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этого прибор</w:t>
      </w:r>
      <w:r w:rsidR="00D32C39"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A0687F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8733D6" w:rsidRPr="00A0687F" w:rsidRDefault="00D30265" w:rsidP="006D18E4">
      <w:pPr>
        <w:jc w:val="both"/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</w:pPr>
      <m:oMathPara>
        <m:oMath>
          <m:r>
            <m:rPr>
              <m:sty m:val="bi"/>
            </m:rPr>
            <w:rPr>
              <w:rStyle w:val="a7"/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η</m:t>
          </m:r>
          <m:r>
            <m:rPr>
              <m:sty m:val="bi"/>
            </m:rPr>
            <w:rPr>
              <w:rFonts w:ascii="Cambria Math" w:hAnsi="Times New Roman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:t>А</m:t>
                  </m:r>
                </m:e>
                <m:sub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:t>А</m:t>
                  </m:r>
                </m:e>
                <m:sub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:t>з</m:t>
                  </m:r>
                </m:sub>
              </m:sSub>
            </m:den>
          </m:f>
          <m:r>
            <m:rPr>
              <m:sty m:val="bi"/>
            </m:rP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m:t>∙</m:t>
          </m:r>
          <m:r>
            <m:rPr>
              <m:sty m:val="bi"/>
            </m:rP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100</m:t>
          </m:r>
          <m:r>
            <m:rPr>
              <m:sty m:val="bi"/>
            </m:rPr>
            <w:rPr>
              <w:rFonts w:ascii="Cambria Math" w:hAnsi="Times New Roman" w:cs="Times New Roman"/>
              <w:noProof/>
              <w:sz w:val="28"/>
              <w:szCs w:val="28"/>
              <w:lang w:eastAsia="ru-RU"/>
            </w:rPr>
            <m:t>%</m:t>
          </m:r>
        </m:oMath>
      </m:oMathPara>
    </w:p>
    <w:p w:rsidR="00D30265" w:rsidRPr="00A0687F" w:rsidRDefault="00D30265" w:rsidP="006D18E4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Style w:val="a7"/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η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mgh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IUt</m:t>
              </m:r>
            </m:den>
          </m:f>
          <m:r>
            <m:rPr>
              <m:sty m:val="bi"/>
            </m:rP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100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%</m:t>
          </m:r>
        </m:oMath>
      </m:oMathPara>
    </w:p>
    <w:p w:rsidR="00C760C7" w:rsidRPr="00A0687F" w:rsidRDefault="00C760C7" w:rsidP="006D18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687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0687F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 w:rsidRPr="00A068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mgh</w:t>
      </w:r>
      <w:proofErr w:type="spellEnd"/>
      <w:r w:rsidRPr="00A0687F">
        <w:rPr>
          <w:rFonts w:ascii="Times New Roman" w:eastAsiaTheme="minorEastAsia" w:hAnsi="Times New Roman" w:cs="Times New Roman"/>
          <w:sz w:val="28"/>
          <w:szCs w:val="28"/>
        </w:rPr>
        <w:t xml:space="preserve">– это потенциальная энергия стержня, а </w:t>
      </w:r>
      <w:proofErr w:type="spellStart"/>
      <w:r w:rsidRPr="00A068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IUt</w:t>
      </w:r>
      <w:proofErr w:type="spellEnd"/>
      <w:r w:rsidRPr="00A0687F">
        <w:rPr>
          <w:rFonts w:ascii="Times New Roman" w:eastAsiaTheme="minorEastAsia" w:hAnsi="Times New Roman" w:cs="Times New Roman"/>
          <w:sz w:val="28"/>
          <w:szCs w:val="28"/>
        </w:rPr>
        <w:t xml:space="preserve"> – это работа тока. 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m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</w:rPr>
        <w:t xml:space="preserve">=0.88 кг, 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h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</w:rPr>
        <w:t xml:space="preserve">=0.1м, 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g</w:t>
      </w:r>
      <m:oMath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≈</m:t>
        </m:r>
      </m:oMath>
      <w:r w:rsidRPr="00A0687F">
        <w:rPr>
          <w:rFonts w:ascii="Times New Roman" w:eastAsiaTheme="minorEastAsia" w:hAnsi="Times New Roman" w:cs="Times New Roman"/>
          <w:b/>
          <w:sz w:val="28"/>
          <w:szCs w:val="28"/>
        </w:rPr>
        <w:t>10м/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m:oMath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≈</m:t>
        </m:r>
      </m:oMath>
      <w:r w:rsidRPr="00A0687F">
        <w:rPr>
          <w:rFonts w:ascii="Times New Roman" w:eastAsiaTheme="minorEastAsia" w:hAnsi="Times New Roman" w:cs="Times New Roman"/>
          <w:b/>
          <w:sz w:val="28"/>
          <w:szCs w:val="28"/>
        </w:rPr>
        <w:t xml:space="preserve">0.5А, 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U</w:t>
      </w:r>
      <m:oMath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≈</m:t>
        </m:r>
      </m:oMath>
      <w:r w:rsidRPr="00A0687F">
        <w:rPr>
          <w:rFonts w:ascii="Times New Roman" w:eastAsiaTheme="minorEastAsia" w:hAnsi="Times New Roman" w:cs="Times New Roman"/>
          <w:b/>
          <w:sz w:val="28"/>
          <w:szCs w:val="28"/>
        </w:rPr>
        <w:t>40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t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</w:rPr>
        <w:t>=0.01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 w:rsidRPr="00A0687F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A0687F">
        <w:rPr>
          <w:rFonts w:ascii="Times New Roman" w:eastAsiaTheme="minorEastAsia" w:hAnsi="Times New Roman" w:cs="Times New Roman"/>
          <w:sz w:val="28"/>
          <w:szCs w:val="28"/>
        </w:rPr>
        <w:t>Подставим эти значения в формулу, получим:</w:t>
      </w:r>
    </w:p>
    <w:p w:rsidR="00C760C7" w:rsidRPr="00A0687F" w:rsidRDefault="00C760C7" w:rsidP="00C760C7">
      <w:pPr>
        <w:jc w:val="both"/>
        <w:rPr>
          <w:rStyle w:val="a7"/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Style w:val="a7"/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w:lastRenderedPageBreak/>
            <m:t>η</m:t>
          </m:r>
          <m:r>
            <m:rPr>
              <m:sty m:val="bi"/>
            </m:rPr>
            <w:rPr>
              <w:rStyle w:val="a7"/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d>
            <m:dPr>
              <m:ctrlPr>
                <w:rPr>
                  <w:rStyle w:val="a7"/>
                  <w:rFonts w:ascii="Cambria Math" w:hAnsi="Times New Roman" w:cs="Times New Roman"/>
                  <w:b w:val="0"/>
                  <w:bCs w:val="0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Style w:val="a7"/>
                      <w:rFonts w:ascii="Cambria Math" w:hAnsi="Times New Roman" w:cs="Times New Roman"/>
                      <w:b w:val="0"/>
                      <w:bCs w:val="0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.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088</m:t>
                  </m:r>
                  <m:r>
                    <m:rPr>
                      <m:sty m:val="bi"/>
                    </m:rPr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∙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10</m:t>
                  </m:r>
                  <m:r>
                    <m:rPr>
                      <m:sty m:val="bi"/>
                    </m:rPr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∙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.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.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5</m:t>
                  </m:r>
                  <m:r>
                    <m:rPr>
                      <m:sty m:val="bi"/>
                    </m:rPr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∙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40</m:t>
                  </m:r>
                  <m:r>
                    <m:rPr>
                      <m:sty m:val="bi"/>
                    </m:rPr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∙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.</m:t>
                  </m:r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01</m:t>
                  </m:r>
                </m:den>
              </m:f>
            </m:e>
          </m:d>
          <m:r>
            <m:rPr>
              <m:sty m:val="bi"/>
            </m:rPr>
            <w:rPr>
              <w:rStyle w:val="a7"/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m:t>∙</m:t>
          </m:r>
          <m:r>
            <m:rPr>
              <m:sty m:val="bi"/>
            </m:rPr>
            <w:rPr>
              <w:rStyle w:val="a7"/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100</m:t>
          </m:r>
          <m:r>
            <m:rPr>
              <m:sty m:val="bi"/>
            </m:rPr>
            <w:rPr>
              <w:rStyle w:val="a7"/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%=</m:t>
          </m:r>
          <m:r>
            <m:rPr>
              <m:sty m:val="bi"/>
            </m:rPr>
            <w:rPr>
              <w:rStyle w:val="a7"/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0</m:t>
          </m:r>
          <m:r>
            <m:rPr>
              <m:sty m:val="bi"/>
            </m:rPr>
            <w:rPr>
              <w:rStyle w:val="a7"/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.</m:t>
          </m:r>
          <m:r>
            <m:rPr>
              <m:sty m:val="bi"/>
            </m:rPr>
            <w:rPr>
              <w:rStyle w:val="a7"/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44</m:t>
          </m:r>
          <m:r>
            <m:rPr>
              <m:sty m:val="bi"/>
            </m:rPr>
            <w:rPr>
              <w:rStyle w:val="a7"/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m:t>∙</m:t>
          </m:r>
          <m:r>
            <m:rPr>
              <m:sty m:val="bi"/>
            </m:rPr>
            <w:rPr>
              <w:rStyle w:val="a7"/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100</m:t>
          </m:r>
          <m:r>
            <m:rPr>
              <m:sty m:val="bi"/>
            </m:rPr>
            <w:rPr>
              <w:rStyle w:val="a7"/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%</m:t>
          </m:r>
          <m:r>
            <m:rPr>
              <m:sty m:val="bi"/>
            </m:rPr>
            <w:rPr>
              <w:rStyle w:val="a7"/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m:t>≈</m:t>
          </m:r>
          <m:r>
            <m:rPr>
              <m:sty m:val="bi"/>
            </m:rPr>
            <w:rPr>
              <w:rStyle w:val="a7"/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44</m:t>
          </m:r>
          <m:r>
            <m:rPr>
              <m:sty m:val="bi"/>
            </m:rPr>
            <w:rPr>
              <w:rStyle w:val="a7"/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%</m:t>
          </m:r>
        </m:oMath>
      </m:oMathPara>
    </w:p>
    <w:p w:rsidR="00A72B91" w:rsidRDefault="00C760C7" w:rsidP="00C760C7">
      <w:pPr>
        <w:jc w:val="both"/>
        <w:rPr>
          <w:rStyle w:val="a7"/>
          <w:rFonts w:ascii="Times New Roman" w:eastAsiaTheme="minorEastAsia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A0687F">
        <w:rPr>
          <w:rStyle w:val="a7"/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ab/>
        <w:t xml:space="preserve">Эту модель мы предлагаем применять в качестве швейной машинки, кузнечного молота, конвейера для отбивания мяса и </w:t>
      </w:r>
      <w:r w:rsidR="0035345E" w:rsidRPr="00A0687F">
        <w:rPr>
          <w:rStyle w:val="a7"/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 </w:t>
      </w:r>
      <w:r w:rsidR="0035345E" w:rsidRPr="00E55E0D">
        <w:rPr>
          <w:rStyle w:val="a7"/>
          <w:rFonts w:ascii="Times New Roman" w:eastAsiaTheme="minorEastAsia" w:hAnsi="Times New Roman" w:cs="Times New Roman"/>
          <w:bCs w:val="0"/>
          <w:color w:val="000000"/>
          <w:sz w:val="28"/>
          <w:szCs w:val="28"/>
          <w:shd w:val="clear" w:color="auto" w:fill="FFFFFF"/>
        </w:rPr>
        <w:t>строительной индустрии для забивания свай при закладке дома.</w:t>
      </w:r>
    </w:p>
    <w:p w:rsidR="00C760C7" w:rsidRPr="009654D8" w:rsidRDefault="009654D8" w:rsidP="00C760C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>
        <w:rPr>
          <w:rFonts w:eastAsiaTheme="minorEastAsia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360593" cy="1911407"/>
            <wp:effectExtent l="19050" t="0" r="1607" b="0"/>
            <wp:docPr id="17" name="Рисунок 14" descr="C:\Users\Юлия\Desktop\P112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Юлия\Desktop\P112039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355" cy="191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0C7" w:rsidRPr="00A0687F" w:rsidRDefault="00C760C7" w:rsidP="00D30265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D30265" w:rsidRPr="00A0687F" w:rsidRDefault="00B303AD" w:rsidP="00D30265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1483360</wp:posOffset>
            </wp:positionH>
            <wp:positionV relativeFrom="paragraph">
              <wp:posOffset>52070</wp:posOffset>
            </wp:positionV>
            <wp:extent cx="2767965" cy="2379345"/>
            <wp:effectExtent l="19050" t="0" r="0" b="0"/>
            <wp:wrapNone/>
            <wp:docPr id="1" name="Рисунок 11" descr="C:\Users\Юлия\Desktop\P112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лия\Desktop\P112039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265" w:rsidRPr="00A0687F" w:rsidRDefault="00D30265" w:rsidP="00D30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0265" w:rsidRPr="00A0687F" w:rsidRDefault="00D30265" w:rsidP="008733D6">
      <w:pPr>
        <w:jc w:val="center"/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</w:pPr>
    </w:p>
    <w:p w:rsidR="00920499" w:rsidRPr="00A0687F" w:rsidRDefault="00920499" w:rsidP="008733D6">
      <w:pPr>
        <w:jc w:val="center"/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</w:pPr>
    </w:p>
    <w:p w:rsidR="00920499" w:rsidRPr="00920499" w:rsidRDefault="00920499" w:rsidP="009654D8">
      <w:pP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</w:pPr>
    </w:p>
    <w:p w:rsidR="00920499" w:rsidRPr="00920499" w:rsidRDefault="00920499" w:rsidP="008733D6">
      <w:pPr>
        <w:jc w:val="center"/>
        <w:rPr>
          <w:rFonts w:ascii="Times New Roman" w:eastAsiaTheme="minorEastAsia" w:hAnsi="Times New Roman" w:cs="Times New Roman"/>
          <w:b/>
          <w:i/>
          <w:noProof/>
          <w:sz w:val="36"/>
          <w:szCs w:val="36"/>
          <w:lang w:eastAsia="ru-RU"/>
        </w:rPr>
      </w:pPr>
    </w:p>
    <w:p w:rsidR="00920499" w:rsidRDefault="00920499" w:rsidP="008733D6">
      <w:pPr>
        <w:jc w:val="center"/>
        <w:rPr>
          <w:rFonts w:eastAsiaTheme="minorEastAsia"/>
          <w:b/>
          <w:i/>
          <w:noProof/>
          <w:sz w:val="36"/>
          <w:szCs w:val="36"/>
          <w:lang w:eastAsia="ru-RU"/>
        </w:rPr>
      </w:pPr>
    </w:p>
    <w:p w:rsidR="009654D8" w:rsidRDefault="009654D8" w:rsidP="008733D6">
      <w:pPr>
        <w:jc w:val="center"/>
        <w:rPr>
          <w:rFonts w:eastAsiaTheme="minorEastAsia"/>
          <w:b/>
          <w:i/>
          <w:noProof/>
          <w:sz w:val="36"/>
          <w:szCs w:val="36"/>
          <w:lang w:eastAsia="ru-RU"/>
        </w:rPr>
      </w:pPr>
    </w:p>
    <w:p w:rsidR="009654D8" w:rsidRDefault="009654D8" w:rsidP="008733D6">
      <w:pPr>
        <w:jc w:val="center"/>
        <w:rPr>
          <w:rFonts w:eastAsiaTheme="minorEastAsia"/>
          <w:b/>
          <w:i/>
          <w:noProof/>
          <w:sz w:val="36"/>
          <w:szCs w:val="36"/>
          <w:lang w:eastAsia="ru-RU"/>
        </w:rPr>
      </w:pPr>
      <w:r>
        <w:rPr>
          <w:rFonts w:eastAsiaTheme="minorEastAsia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812285" cy="2136587"/>
            <wp:effectExtent l="19050" t="0" r="7115" b="0"/>
            <wp:docPr id="18" name="Рисунок 38" descr="C:\Users\Юлия\Desktop\P112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Юлия\Desktop\P11203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84" cy="213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340" w:rsidRPr="006D18E4" w:rsidRDefault="00A52340" w:rsidP="008733D6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 w:rsidRPr="006D18E4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t>Выводы:</w:t>
      </w:r>
    </w:p>
    <w:p w:rsidR="00A52340" w:rsidRDefault="00A52340" w:rsidP="006D18E4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1.</w:t>
      </w:r>
      <w:r w:rsidR="006D18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Вторичное использование холодной воды даёт большой экономический эффект ( до 50%).</w:t>
      </w:r>
    </w:p>
    <w:p w:rsidR="00A52340" w:rsidRDefault="00A52340" w:rsidP="006D18E4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2.Экономия получается и при водоотведении</w:t>
      </w:r>
      <w:r w:rsidR="006D18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A52340" w:rsidRDefault="00A52340" w:rsidP="006D18E4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3.Ударный механизм значительно эффективнее, чем существующие тепловые, т.к. их кпд выше в двое и они не загрязняют атмосферу.</w:t>
      </w: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2340" w:rsidRDefault="00A52340" w:rsidP="00A5234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081D70" w:rsidRDefault="00081D70" w:rsidP="00081D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081D70" w:rsidRPr="006D18E4" w:rsidRDefault="00081D70" w:rsidP="00214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6D18E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lastRenderedPageBreak/>
        <w:t>Литература:</w:t>
      </w:r>
    </w:p>
    <w:p w:rsidR="00081D70" w:rsidRPr="0049706F" w:rsidRDefault="00081D70" w:rsidP="006D18E4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Вторичные энергоресурсы и энерготехнологическое комбинирование в промышленности. Учебник для ВУЗов./ </w:t>
      </w:r>
      <w:proofErr w:type="spell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Семененко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А.А. </w:t>
      </w:r>
      <w:proofErr w:type="spell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Куперман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Л.И. Романовский С.А. - Киев</w:t>
      </w:r>
      <w:proofErr w:type="gram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.: "</w:t>
      </w:r>
      <w:proofErr w:type="spellStart"/>
      <w:proofErr w:type="gram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Вища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школа", 1979 г.</w:t>
      </w:r>
    </w:p>
    <w:p w:rsidR="00081D70" w:rsidRPr="0049706F" w:rsidRDefault="00081D70" w:rsidP="006D18E4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Клименко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А.В. </w:t>
      </w:r>
      <w:proofErr w:type="spell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Гашо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Е.Г. Проблемы повышения эффективности коммунальной энергетики на примере объектов ЖКХ ЦАО г</w:t>
      </w:r>
      <w:proofErr w:type="gram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.М</w:t>
      </w:r>
      <w:proofErr w:type="gram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осквы. // Теплоэнергетика. 2004. № 6. Самойлов М. В., </w:t>
      </w:r>
      <w:proofErr w:type="spell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Паневчик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В. В., Ковалёв А. Н. Основы энергосбережения. Учебное пособие. Минск, БГЭУ, 2002 г.</w:t>
      </w:r>
    </w:p>
    <w:p w:rsidR="00081D70" w:rsidRPr="0049706F" w:rsidRDefault="00081D70" w:rsidP="006D18E4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Лисиенко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В.Г. Щелоков Я.М. Хрестоматия по энергосбережению. Справочное издание. В 2-х книгах.- М.: «Теплоэнергетик», 2002. - 688 </w:t>
      </w:r>
      <w:proofErr w:type="gram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proofErr w:type="gram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081D70" w:rsidRPr="0049706F" w:rsidRDefault="00081D70" w:rsidP="006D18E4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Кузнецов Ю.Л. Справочник по экономии топливно-энергетических ресурсов.- К.: Техника, 1985 г.</w:t>
      </w:r>
    </w:p>
    <w:p w:rsidR="00081D70" w:rsidRPr="0049706F" w:rsidRDefault="00081D70" w:rsidP="006D18E4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Бушуев В.В. Троицкий А.А. </w:t>
      </w:r>
      <w:proofErr w:type="spell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Энергоэффективность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 экономика России.// Энергия: техника, экономика, экология. 2004. № 5.</w:t>
      </w:r>
    </w:p>
    <w:p w:rsidR="00081D70" w:rsidRPr="0049706F" w:rsidRDefault="00081D70" w:rsidP="006D18E4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Башмаков И.А. Способность и готовность населения оплачивать жилищно-коммунальные услуги.// Вопросы экономики. 2004 г. № 4.</w:t>
      </w:r>
    </w:p>
    <w:p w:rsidR="00081D70" w:rsidRPr="0049706F" w:rsidRDefault="00081D70" w:rsidP="006D18E4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Аракелов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В.Е. Кремер А.И. Методические вопросы экономии энергоресурсов. - М., </w:t>
      </w:r>
      <w:proofErr w:type="spell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Энергоатомиздат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, 1990 г.</w:t>
      </w:r>
    </w:p>
    <w:p w:rsidR="00081D70" w:rsidRPr="0049706F" w:rsidRDefault="00081D70" w:rsidP="006D18E4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Тематический портал по </w:t>
      </w:r>
      <w:proofErr w:type="spell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энерго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- и ресурсосбережению «</w:t>
      </w:r>
      <w:proofErr w:type="spellStart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Энергосовет</w:t>
      </w:r>
      <w:proofErr w:type="spellEnd"/>
      <w:r w:rsidRPr="0049706F">
        <w:rPr>
          <w:rFonts w:ascii="Times New Roman" w:eastAsia="Times New Roman" w:hAnsi="Times New Roman" w:cs="Times New Roman"/>
          <w:color w:val="252525"/>
          <w:sz w:val="28"/>
          <w:szCs w:val="28"/>
        </w:rPr>
        <w:t>», </w:t>
      </w:r>
      <w:hyperlink r:id="rId19" w:history="1">
        <w:r w:rsidRPr="0049706F">
          <w:rPr>
            <w:rFonts w:ascii="Times New Roman" w:eastAsia="Times New Roman" w:hAnsi="Times New Roman" w:cs="Times New Roman"/>
            <w:color w:val="4E4E4E"/>
            <w:sz w:val="28"/>
            <w:szCs w:val="28"/>
            <w:u w:val="single"/>
          </w:rPr>
          <w:t>www.energosovet.ru</w:t>
        </w:r>
      </w:hyperlink>
    </w:p>
    <w:p w:rsidR="00920499" w:rsidRPr="0049706F" w:rsidRDefault="00920499" w:rsidP="00081D70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303AD" w:rsidRPr="0049706F" w:rsidRDefault="00B303AD" w:rsidP="00081D70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sectPr w:rsidR="00B303AD" w:rsidRPr="0049706F" w:rsidSect="00C8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854"/>
    <w:multiLevelType w:val="hybridMultilevel"/>
    <w:tmpl w:val="EA7E6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18BC"/>
    <w:multiLevelType w:val="hybridMultilevel"/>
    <w:tmpl w:val="14A4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F35A2"/>
    <w:multiLevelType w:val="hybridMultilevel"/>
    <w:tmpl w:val="AF9A1824"/>
    <w:lvl w:ilvl="0" w:tplc="0419000F">
      <w:start w:val="1"/>
      <w:numFmt w:val="decimal"/>
      <w:lvlText w:val="%1."/>
      <w:lvlJc w:val="left"/>
      <w:pPr>
        <w:ind w:left="1689" w:hanging="360"/>
      </w:pPr>
    </w:lvl>
    <w:lvl w:ilvl="1" w:tplc="04190019" w:tentative="1">
      <w:start w:val="1"/>
      <w:numFmt w:val="lowerLetter"/>
      <w:lvlText w:val="%2."/>
      <w:lvlJc w:val="left"/>
      <w:pPr>
        <w:ind w:left="2409" w:hanging="360"/>
      </w:pPr>
    </w:lvl>
    <w:lvl w:ilvl="2" w:tplc="0419001B" w:tentative="1">
      <w:start w:val="1"/>
      <w:numFmt w:val="lowerRoman"/>
      <w:lvlText w:val="%3."/>
      <w:lvlJc w:val="right"/>
      <w:pPr>
        <w:ind w:left="3129" w:hanging="180"/>
      </w:pPr>
    </w:lvl>
    <w:lvl w:ilvl="3" w:tplc="0419000F" w:tentative="1">
      <w:start w:val="1"/>
      <w:numFmt w:val="decimal"/>
      <w:lvlText w:val="%4."/>
      <w:lvlJc w:val="left"/>
      <w:pPr>
        <w:ind w:left="3849" w:hanging="360"/>
      </w:pPr>
    </w:lvl>
    <w:lvl w:ilvl="4" w:tplc="04190019" w:tentative="1">
      <w:start w:val="1"/>
      <w:numFmt w:val="lowerLetter"/>
      <w:lvlText w:val="%5."/>
      <w:lvlJc w:val="left"/>
      <w:pPr>
        <w:ind w:left="4569" w:hanging="360"/>
      </w:pPr>
    </w:lvl>
    <w:lvl w:ilvl="5" w:tplc="0419001B" w:tentative="1">
      <w:start w:val="1"/>
      <w:numFmt w:val="lowerRoman"/>
      <w:lvlText w:val="%6."/>
      <w:lvlJc w:val="right"/>
      <w:pPr>
        <w:ind w:left="5289" w:hanging="180"/>
      </w:pPr>
    </w:lvl>
    <w:lvl w:ilvl="6" w:tplc="0419000F" w:tentative="1">
      <w:start w:val="1"/>
      <w:numFmt w:val="decimal"/>
      <w:lvlText w:val="%7."/>
      <w:lvlJc w:val="left"/>
      <w:pPr>
        <w:ind w:left="6009" w:hanging="360"/>
      </w:pPr>
    </w:lvl>
    <w:lvl w:ilvl="7" w:tplc="04190019" w:tentative="1">
      <w:start w:val="1"/>
      <w:numFmt w:val="lowerLetter"/>
      <w:lvlText w:val="%8."/>
      <w:lvlJc w:val="left"/>
      <w:pPr>
        <w:ind w:left="6729" w:hanging="360"/>
      </w:pPr>
    </w:lvl>
    <w:lvl w:ilvl="8" w:tplc="0419001B" w:tentative="1">
      <w:start w:val="1"/>
      <w:numFmt w:val="lowerRoman"/>
      <w:lvlText w:val="%9."/>
      <w:lvlJc w:val="right"/>
      <w:pPr>
        <w:ind w:left="7449" w:hanging="180"/>
      </w:pPr>
    </w:lvl>
  </w:abstractNum>
  <w:abstractNum w:abstractNumId="3">
    <w:nsid w:val="186467D9"/>
    <w:multiLevelType w:val="hybridMultilevel"/>
    <w:tmpl w:val="4AAE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1F80"/>
    <w:multiLevelType w:val="multilevel"/>
    <w:tmpl w:val="19F2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32447"/>
    <w:multiLevelType w:val="hybridMultilevel"/>
    <w:tmpl w:val="D450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D6274"/>
    <w:multiLevelType w:val="hybridMultilevel"/>
    <w:tmpl w:val="90F46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40983"/>
    <w:multiLevelType w:val="hybridMultilevel"/>
    <w:tmpl w:val="0F1A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94304"/>
    <w:multiLevelType w:val="hybridMultilevel"/>
    <w:tmpl w:val="6BC8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B45D2"/>
    <w:multiLevelType w:val="hybridMultilevel"/>
    <w:tmpl w:val="75CC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97DCB"/>
    <w:multiLevelType w:val="hybridMultilevel"/>
    <w:tmpl w:val="42622F34"/>
    <w:lvl w:ilvl="0" w:tplc="041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1">
    <w:nsid w:val="7B8C0D6E"/>
    <w:multiLevelType w:val="hybridMultilevel"/>
    <w:tmpl w:val="AA4247DE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412"/>
    <w:rsid w:val="00011A47"/>
    <w:rsid w:val="00052138"/>
    <w:rsid w:val="0006286F"/>
    <w:rsid w:val="00081D70"/>
    <w:rsid w:val="0008448B"/>
    <w:rsid w:val="000A1C55"/>
    <w:rsid w:val="000E6905"/>
    <w:rsid w:val="00110F19"/>
    <w:rsid w:val="001B15E9"/>
    <w:rsid w:val="001C2B5B"/>
    <w:rsid w:val="001D637F"/>
    <w:rsid w:val="00214BC0"/>
    <w:rsid w:val="002B7703"/>
    <w:rsid w:val="002C48FD"/>
    <w:rsid w:val="002E6E32"/>
    <w:rsid w:val="003332B3"/>
    <w:rsid w:val="00346A00"/>
    <w:rsid w:val="0035345E"/>
    <w:rsid w:val="00383469"/>
    <w:rsid w:val="003E72DF"/>
    <w:rsid w:val="00405882"/>
    <w:rsid w:val="004448AE"/>
    <w:rsid w:val="004662BB"/>
    <w:rsid w:val="0049706F"/>
    <w:rsid w:val="004D77FE"/>
    <w:rsid w:val="005440CE"/>
    <w:rsid w:val="0057402B"/>
    <w:rsid w:val="00583141"/>
    <w:rsid w:val="005B0E83"/>
    <w:rsid w:val="005C069B"/>
    <w:rsid w:val="005D078F"/>
    <w:rsid w:val="005F0ACC"/>
    <w:rsid w:val="00607A1B"/>
    <w:rsid w:val="00626CBF"/>
    <w:rsid w:val="00675A8B"/>
    <w:rsid w:val="00675AE0"/>
    <w:rsid w:val="006B08BB"/>
    <w:rsid w:val="006C2C73"/>
    <w:rsid w:val="006D18E4"/>
    <w:rsid w:val="006F5093"/>
    <w:rsid w:val="007076DB"/>
    <w:rsid w:val="0074255E"/>
    <w:rsid w:val="007870C8"/>
    <w:rsid w:val="007A4412"/>
    <w:rsid w:val="007C095D"/>
    <w:rsid w:val="00846F57"/>
    <w:rsid w:val="008675DF"/>
    <w:rsid w:val="008733D6"/>
    <w:rsid w:val="00883C4F"/>
    <w:rsid w:val="008C274D"/>
    <w:rsid w:val="008D544F"/>
    <w:rsid w:val="009054C0"/>
    <w:rsid w:val="00920499"/>
    <w:rsid w:val="0092772F"/>
    <w:rsid w:val="0096108D"/>
    <w:rsid w:val="009654D8"/>
    <w:rsid w:val="00973D9E"/>
    <w:rsid w:val="009816EA"/>
    <w:rsid w:val="009817A3"/>
    <w:rsid w:val="009E2D7C"/>
    <w:rsid w:val="009F4C77"/>
    <w:rsid w:val="00A0687F"/>
    <w:rsid w:val="00A25A9D"/>
    <w:rsid w:val="00A30ABD"/>
    <w:rsid w:val="00A52340"/>
    <w:rsid w:val="00A72B91"/>
    <w:rsid w:val="00AA3024"/>
    <w:rsid w:val="00AD6798"/>
    <w:rsid w:val="00AE54E4"/>
    <w:rsid w:val="00AE5A62"/>
    <w:rsid w:val="00B162A4"/>
    <w:rsid w:val="00B303AD"/>
    <w:rsid w:val="00B645E8"/>
    <w:rsid w:val="00B83CF4"/>
    <w:rsid w:val="00BA49CB"/>
    <w:rsid w:val="00C055C6"/>
    <w:rsid w:val="00C760C7"/>
    <w:rsid w:val="00C80961"/>
    <w:rsid w:val="00CA5933"/>
    <w:rsid w:val="00CA74EA"/>
    <w:rsid w:val="00CD7703"/>
    <w:rsid w:val="00D30265"/>
    <w:rsid w:val="00D32C39"/>
    <w:rsid w:val="00DE6F1F"/>
    <w:rsid w:val="00E276D0"/>
    <w:rsid w:val="00E55E0D"/>
    <w:rsid w:val="00F3541F"/>
    <w:rsid w:val="00F51783"/>
    <w:rsid w:val="00FB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4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05882"/>
    <w:rPr>
      <w:color w:val="808080"/>
    </w:rPr>
  </w:style>
  <w:style w:type="character" w:styleId="a7">
    <w:name w:val="Strong"/>
    <w:basedOn w:val="a0"/>
    <w:uiPriority w:val="22"/>
    <w:qFormat/>
    <w:rsid w:val="00D302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hyperlink" Target="http://www.energosove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E59F-42E4-4BFB-8A9F-67B16010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Калинова</dc:creator>
  <cp:lastModifiedBy>8</cp:lastModifiedBy>
  <cp:revision>22</cp:revision>
  <cp:lastPrinted>2016-01-23T06:11:00Z</cp:lastPrinted>
  <dcterms:created xsi:type="dcterms:W3CDTF">2016-04-11T07:58:00Z</dcterms:created>
  <dcterms:modified xsi:type="dcterms:W3CDTF">2016-04-20T05:06:00Z</dcterms:modified>
</cp:coreProperties>
</file>