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024" w:rsidRPr="007941F5" w:rsidRDefault="00FA4024" w:rsidP="00FA4024">
      <w:pPr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7941F5">
        <w:rPr>
          <w:bCs/>
          <w:color w:val="000000"/>
          <w:sz w:val="28"/>
          <w:szCs w:val="28"/>
          <w:shd w:val="clear" w:color="auto" w:fill="FFFFFF"/>
        </w:rPr>
        <w:t>Муниципальное</w:t>
      </w:r>
      <w:r w:rsidRPr="007941F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941F5">
        <w:rPr>
          <w:bCs/>
          <w:color w:val="000000"/>
          <w:sz w:val="28"/>
          <w:szCs w:val="28"/>
          <w:shd w:val="clear" w:color="auto" w:fill="FFFFFF"/>
        </w:rPr>
        <w:t>бюджетное</w:t>
      </w:r>
      <w:r w:rsidRPr="007941F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941F5">
        <w:rPr>
          <w:color w:val="000000"/>
          <w:sz w:val="28"/>
          <w:szCs w:val="28"/>
          <w:shd w:val="clear" w:color="auto" w:fill="FFFFFF"/>
        </w:rPr>
        <w:t>общеобразовательное</w:t>
      </w:r>
      <w:r w:rsidRPr="007941F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941F5">
        <w:rPr>
          <w:bCs/>
          <w:color w:val="000000"/>
          <w:sz w:val="28"/>
          <w:szCs w:val="28"/>
          <w:shd w:val="clear" w:color="auto" w:fill="FFFFFF"/>
        </w:rPr>
        <w:t xml:space="preserve">учреждение </w:t>
      </w:r>
    </w:p>
    <w:p w:rsidR="00FA4024" w:rsidRPr="007941F5" w:rsidRDefault="00FA4024" w:rsidP="00FA4024">
      <w:pPr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7941F5">
        <w:rPr>
          <w:bCs/>
          <w:color w:val="000000"/>
          <w:sz w:val="28"/>
          <w:szCs w:val="28"/>
          <w:shd w:val="clear" w:color="auto" w:fill="FFFFFF"/>
        </w:rPr>
        <w:t>МБОУ</w:t>
      </w:r>
      <w:r w:rsidR="0001683B" w:rsidRPr="007941F5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7941F5">
        <w:rPr>
          <w:bCs/>
          <w:color w:val="000000"/>
          <w:sz w:val="28"/>
          <w:szCs w:val="28"/>
          <w:shd w:val="clear" w:color="auto" w:fill="FFFFFF"/>
        </w:rPr>
        <w:t>«Лицей» г. Абакана</w:t>
      </w:r>
    </w:p>
    <w:p w:rsidR="00FA4024" w:rsidRPr="007941F5" w:rsidRDefault="00FA4024" w:rsidP="00FA4024">
      <w:pPr>
        <w:jc w:val="center"/>
      </w:pPr>
    </w:p>
    <w:p w:rsidR="00FA4024" w:rsidRPr="007941F5" w:rsidRDefault="00FA4024" w:rsidP="00FA4024">
      <w:pPr>
        <w:jc w:val="center"/>
      </w:pPr>
    </w:p>
    <w:p w:rsidR="00FA4024" w:rsidRPr="007941F5" w:rsidRDefault="00FA4024" w:rsidP="00FA4024">
      <w:pPr>
        <w:jc w:val="center"/>
      </w:pPr>
    </w:p>
    <w:p w:rsidR="00FA4024" w:rsidRPr="007941F5" w:rsidRDefault="00FA4024" w:rsidP="00FA4024">
      <w:pPr>
        <w:jc w:val="center"/>
      </w:pPr>
    </w:p>
    <w:p w:rsidR="00FA4024" w:rsidRPr="007941F5" w:rsidRDefault="00FA4024" w:rsidP="00FA4024">
      <w:pPr>
        <w:jc w:val="center"/>
      </w:pPr>
    </w:p>
    <w:p w:rsidR="00FA4024" w:rsidRPr="007941F5" w:rsidRDefault="00FA4024" w:rsidP="00FA4024">
      <w:pPr>
        <w:jc w:val="center"/>
      </w:pPr>
    </w:p>
    <w:p w:rsidR="00FA4024" w:rsidRPr="007941F5" w:rsidRDefault="00FA4024" w:rsidP="00FA4024">
      <w:pPr>
        <w:jc w:val="center"/>
      </w:pPr>
    </w:p>
    <w:p w:rsidR="00FA4024" w:rsidRPr="007941F5" w:rsidRDefault="00FA4024" w:rsidP="00FA4024">
      <w:pPr>
        <w:jc w:val="center"/>
        <w:rPr>
          <w:b/>
          <w:sz w:val="28"/>
          <w:szCs w:val="28"/>
          <w:u w:val="single"/>
        </w:rPr>
      </w:pPr>
      <w:r w:rsidRPr="007941F5">
        <w:rPr>
          <w:b/>
          <w:sz w:val="28"/>
          <w:szCs w:val="28"/>
          <w:u w:val="single"/>
        </w:rPr>
        <w:t xml:space="preserve">  </w:t>
      </w:r>
    </w:p>
    <w:p w:rsidR="00FA4024" w:rsidRDefault="00FA4024" w:rsidP="00FA4024">
      <w:pPr>
        <w:jc w:val="center"/>
        <w:rPr>
          <w:b/>
          <w:sz w:val="28"/>
          <w:szCs w:val="28"/>
          <w:u w:val="single"/>
        </w:rPr>
      </w:pPr>
    </w:p>
    <w:p w:rsidR="00A83450" w:rsidRPr="007941F5" w:rsidRDefault="00A83450" w:rsidP="00FA4024">
      <w:pPr>
        <w:jc w:val="center"/>
        <w:rPr>
          <w:b/>
          <w:sz w:val="28"/>
          <w:szCs w:val="28"/>
          <w:u w:val="single"/>
        </w:rPr>
      </w:pPr>
    </w:p>
    <w:p w:rsidR="00FA4024" w:rsidRPr="007941F5" w:rsidRDefault="00FA4024" w:rsidP="00FA4024">
      <w:pPr>
        <w:jc w:val="center"/>
      </w:pPr>
    </w:p>
    <w:p w:rsidR="00FA4024" w:rsidRPr="007941F5" w:rsidRDefault="00FA4024" w:rsidP="00FA4024">
      <w:pPr>
        <w:pStyle w:val="a3"/>
        <w:jc w:val="center"/>
        <w:rPr>
          <w:b/>
          <w:bCs/>
          <w:iCs/>
          <w:color w:val="000000"/>
          <w:sz w:val="44"/>
          <w:szCs w:val="44"/>
        </w:rPr>
      </w:pPr>
    </w:p>
    <w:p w:rsidR="00FA4024" w:rsidRPr="007941F5" w:rsidRDefault="00FA4024" w:rsidP="00FA4024">
      <w:pPr>
        <w:pStyle w:val="a3"/>
        <w:jc w:val="center"/>
        <w:rPr>
          <w:b/>
          <w:bCs/>
          <w:iCs/>
          <w:color w:val="000000"/>
          <w:sz w:val="44"/>
          <w:szCs w:val="44"/>
        </w:rPr>
      </w:pPr>
    </w:p>
    <w:p w:rsidR="00FA4024" w:rsidRDefault="00FA4024" w:rsidP="00FF0538">
      <w:pPr>
        <w:spacing w:line="360" w:lineRule="auto"/>
        <w:rPr>
          <w:b/>
          <w:sz w:val="44"/>
          <w:szCs w:val="44"/>
        </w:rPr>
      </w:pPr>
    </w:p>
    <w:p w:rsidR="007A2B46" w:rsidRPr="007941F5" w:rsidRDefault="007267A0" w:rsidP="00FF0538">
      <w:pPr>
        <w:spacing w:line="360" w:lineRule="auto"/>
      </w:pPr>
      <w:r>
        <w:rPr>
          <w:b/>
          <w:sz w:val="44"/>
          <w:szCs w:val="44"/>
        </w:rPr>
        <w:t>Исследование с</w:t>
      </w:r>
      <w:r w:rsidR="007A2B46">
        <w:rPr>
          <w:b/>
          <w:sz w:val="44"/>
          <w:szCs w:val="44"/>
        </w:rPr>
        <w:t>анитарно-гигиенически</w:t>
      </w:r>
      <w:r>
        <w:rPr>
          <w:b/>
          <w:sz w:val="44"/>
          <w:szCs w:val="44"/>
        </w:rPr>
        <w:t>х</w:t>
      </w:r>
      <w:r w:rsidR="007A2B46">
        <w:rPr>
          <w:b/>
          <w:sz w:val="44"/>
          <w:szCs w:val="44"/>
        </w:rPr>
        <w:t xml:space="preserve"> норм</w:t>
      </w:r>
      <w:r>
        <w:rPr>
          <w:b/>
          <w:sz w:val="44"/>
          <w:szCs w:val="44"/>
        </w:rPr>
        <w:t xml:space="preserve"> </w:t>
      </w:r>
      <w:r w:rsidR="000C0209">
        <w:rPr>
          <w:b/>
          <w:sz w:val="44"/>
          <w:szCs w:val="44"/>
        </w:rPr>
        <w:t xml:space="preserve"> </w:t>
      </w:r>
    </w:p>
    <w:p w:rsidR="00FA4024" w:rsidRPr="00C13699" w:rsidRDefault="00C13699" w:rsidP="00FF0538">
      <w:pPr>
        <w:spacing w:line="36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п</w:t>
      </w:r>
      <w:r w:rsidR="007267A0" w:rsidRPr="00C13699">
        <w:rPr>
          <w:b/>
          <w:sz w:val="44"/>
          <w:szCs w:val="44"/>
        </w:rPr>
        <w:t xml:space="preserve">ри помощи </w:t>
      </w:r>
      <w:r>
        <w:rPr>
          <w:b/>
          <w:sz w:val="44"/>
          <w:szCs w:val="44"/>
        </w:rPr>
        <w:t xml:space="preserve">цифровой </w:t>
      </w:r>
      <w:r w:rsidR="007267A0" w:rsidRPr="00C13699">
        <w:rPr>
          <w:b/>
          <w:sz w:val="44"/>
          <w:szCs w:val="44"/>
        </w:rPr>
        <w:t>лаборатории «Архимед»</w:t>
      </w:r>
    </w:p>
    <w:p w:rsidR="00FA4024" w:rsidRPr="007941F5" w:rsidRDefault="00FA4024" w:rsidP="00FA4024"/>
    <w:p w:rsidR="00FA4024" w:rsidRPr="007941F5" w:rsidRDefault="00FA4024" w:rsidP="00FA4024"/>
    <w:p w:rsidR="00FA4024" w:rsidRPr="007941F5" w:rsidRDefault="00FA4024" w:rsidP="00FA4024"/>
    <w:p w:rsidR="00FA4024" w:rsidRPr="007941F5" w:rsidRDefault="00FA4024" w:rsidP="00FA4024"/>
    <w:p w:rsidR="00FA4024" w:rsidRPr="007941F5" w:rsidRDefault="00FA4024" w:rsidP="00FA4024"/>
    <w:p w:rsidR="00FA4024" w:rsidRPr="007941F5" w:rsidRDefault="00FA4024" w:rsidP="00FA4024">
      <w:pPr>
        <w:rPr>
          <w:sz w:val="26"/>
          <w:szCs w:val="26"/>
        </w:rPr>
      </w:pPr>
      <w:r w:rsidRPr="007941F5">
        <w:rPr>
          <w:sz w:val="26"/>
          <w:szCs w:val="26"/>
        </w:rPr>
        <w:t xml:space="preserve">                                                                                          Автор: </w:t>
      </w:r>
    </w:p>
    <w:p w:rsidR="00FA4024" w:rsidRPr="007941F5" w:rsidRDefault="00FA4024" w:rsidP="00FA4024">
      <w:pPr>
        <w:ind w:left="5103"/>
        <w:rPr>
          <w:sz w:val="26"/>
          <w:szCs w:val="26"/>
          <w:u w:val="single"/>
        </w:rPr>
      </w:pPr>
      <w:r w:rsidRPr="007941F5">
        <w:rPr>
          <w:sz w:val="26"/>
          <w:szCs w:val="26"/>
        </w:rPr>
        <w:t xml:space="preserve">           </w:t>
      </w:r>
      <w:r w:rsidRPr="007941F5">
        <w:rPr>
          <w:sz w:val="26"/>
          <w:szCs w:val="26"/>
          <w:u w:val="single"/>
        </w:rPr>
        <w:t>Ковалёва Дарья Андреевна,</w:t>
      </w:r>
    </w:p>
    <w:p w:rsidR="00FA4024" w:rsidRPr="007941F5" w:rsidRDefault="00FA4024" w:rsidP="00FA4024">
      <w:pPr>
        <w:ind w:left="5103"/>
        <w:rPr>
          <w:sz w:val="26"/>
          <w:szCs w:val="26"/>
          <w:u w:val="single"/>
        </w:rPr>
      </w:pPr>
      <w:r w:rsidRPr="007941F5">
        <w:rPr>
          <w:sz w:val="26"/>
          <w:szCs w:val="26"/>
        </w:rPr>
        <w:t xml:space="preserve">           </w:t>
      </w:r>
      <w:r w:rsidRPr="007941F5">
        <w:rPr>
          <w:sz w:val="26"/>
          <w:szCs w:val="26"/>
          <w:u w:val="single"/>
        </w:rPr>
        <w:t>ученица 10 Б класса</w:t>
      </w:r>
    </w:p>
    <w:p w:rsidR="00FA4024" w:rsidRPr="007941F5" w:rsidRDefault="00FA4024" w:rsidP="00FA4024">
      <w:pPr>
        <w:rPr>
          <w:sz w:val="26"/>
          <w:szCs w:val="26"/>
        </w:rPr>
      </w:pPr>
    </w:p>
    <w:p w:rsidR="00FA4024" w:rsidRPr="007941F5" w:rsidRDefault="00FA4024" w:rsidP="00FA4024">
      <w:pPr>
        <w:rPr>
          <w:sz w:val="26"/>
          <w:szCs w:val="26"/>
        </w:rPr>
      </w:pPr>
      <w:r w:rsidRPr="007941F5">
        <w:rPr>
          <w:sz w:val="26"/>
          <w:szCs w:val="26"/>
        </w:rPr>
        <w:t xml:space="preserve">                                                                                          Руководитель: </w:t>
      </w:r>
    </w:p>
    <w:p w:rsidR="00FA4024" w:rsidRPr="007941F5" w:rsidRDefault="00FA4024" w:rsidP="00FA4024">
      <w:pPr>
        <w:rPr>
          <w:sz w:val="26"/>
          <w:szCs w:val="26"/>
          <w:u w:val="single"/>
        </w:rPr>
      </w:pPr>
      <w:r w:rsidRPr="007941F5">
        <w:rPr>
          <w:sz w:val="26"/>
          <w:szCs w:val="26"/>
        </w:rPr>
        <w:t xml:space="preserve">                                                                                          </w:t>
      </w:r>
      <w:r w:rsidRPr="007941F5">
        <w:rPr>
          <w:sz w:val="26"/>
          <w:szCs w:val="26"/>
          <w:u w:val="single"/>
        </w:rPr>
        <w:t xml:space="preserve">Балакин Александр Иванович, </w:t>
      </w:r>
    </w:p>
    <w:p w:rsidR="00FA4024" w:rsidRPr="007941F5" w:rsidRDefault="00FA4024" w:rsidP="00FA4024">
      <w:pPr>
        <w:rPr>
          <w:sz w:val="26"/>
          <w:szCs w:val="26"/>
          <w:u w:val="single"/>
        </w:rPr>
      </w:pPr>
      <w:r w:rsidRPr="007941F5">
        <w:rPr>
          <w:sz w:val="26"/>
          <w:szCs w:val="26"/>
        </w:rPr>
        <w:t xml:space="preserve">                                                                                          </w:t>
      </w:r>
      <w:r w:rsidRPr="007941F5">
        <w:rPr>
          <w:sz w:val="26"/>
          <w:szCs w:val="26"/>
          <w:u w:val="single"/>
        </w:rPr>
        <w:t>учитель физики</w:t>
      </w:r>
    </w:p>
    <w:p w:rsidR="00FA4024" w:rsidRPr="007941F5" w:rsidRDefault="00FA4024" w:rsidP="00FA4024">
      <w:pPr>
        <w:rPr>
          <w:sz w:val="16"/>
          <w:szCs w:val="16"/>
          <w:u w:val="single"/>
        </w:rPr>
      </w:pPr>
    </w:p>
    <w:p w:rsidR="00FA4024" w:rsidRPr="007941F5" w:rsidRDefault="00FA4024" w:rsidP="00FA4024"/>
    <w:p w:rsidR="00FA4024" w:rsidRPr="007941F5" w:rsidRDefault="00FA4024" w:rsidP="00FA4024"/>
    <w:p w:rsidR="00FA4024" w:rsidRPr="007941F5" w:rsidRDefault="00FA4024" w:rsidP="00FA4024"/>
    <w:p w:rsidR="00FA4024" w:rsidRPr="007941F5" w:rsidRDefault="00FA4024" w:rsidP="00FA4024">
      <w:pPr>
        <w:jc w:val="center"/>
        <w:rPr>
          <w:sz w:val="28"/>
          <w:szCs w:val="28"/>
        </w:rPr>
      </w:pPr>
    </w:p>
    <w:p w:rsidR="00FA4024" w:rsidRPr="007941F5" w:rsidRDefault="00FA4024" w:rsidP="00FA4024">
      <w:pPr>
        <w:jc w:val="center"/>
        <w:rPr>
          <w:sz w:val="28"/>
          <w:szCs w:val="28"/>
        </w:rPr>
      </w:pPr>
    </w:p>
    <w:p w:rsidR="00FF0538" w:rsidRDefault="00FF0538" w:rsidP="00FA4024">
      <w:pPr>
        <w:jc w:val="center"/>
        <w:rPr>
          <w:sz w:val="28"/>
          <w:szCs w:val="28"/>
        </w:rPr>
      </w:pPr>
    </w:p>
    <w:p w:rsidR="00FF0538" w:rsidRDefault="00FF0538" w:rsidP="00FA4024">
      <w:pPr>
        <w:jc w:val="center"/>
        <w:rPr>
          <w:sz w:val="28"/>
          <w:szCs w:val="28"/>
        </w:rPr>
      </w:pPr>
    </w:p>
    <w:p w:rsidR="00FF0538" w:rsidRDefault="00FF0538" w:rsidP="00FA4024">
      <w:pPr>
        <w:jc w:val="center"/>
        <w:rPr>
          <w:sz w:val="28"/>
          <w:szCs w:val="28"/>
        </w:rPr>
      </w:pPr>
    </w:p>
    <w:p w:rsidR="00FF0538" w:rsidRDefault="00FF0538" w:rsidP="00FA4024">
      <w:pPr>
        <w:jc w:val="center"/>
        <w:rPr>
          <w:sz w:val="28"/>
          <w:szCs w:val="28"/>
        </w:rPr>
      </w:pPr>
    </w:p>
    <w:p w:rsidR="00FA4024" w:rsidRPr="007941F5" w:rsidRDefault="00FA4024" w:rsidP="00FA4024">
      <w:pPr>
        <w:jc w:val="center"/>
        <w:rPr>
          <w:sz w:val="28"/>
          <w:szCs w:val="28"/>
        </w:rPr>
      </w:pPr>
      <w:r w:rsidRPr="007941F5">
        <w:rPr>
          <w:sz w:val="28"/>
          <w:szCs w:val="28"/>
        </w:rPr>
        <w:t>Абакан, 2016</w:t>
      </w:r>
    </w:p>
    <w:p w:rsidR="00FA4024" w:rsidRDefault="00FA4024" w:rsidP="00FA4024">
      <w:pPr>
        <w:rPr>
          <w:sz w:val="16"/>
          <w:szCs w:val="16"/>
        </w:rPr>
      </w:pPr>
    </w:p>
    <w:p w:rsidR="00CA1C8B" w:rsidRDefault="00CA1C8B" w:rsidP="00FA4024">
      <w:pPr>
        <w:rPr>
          <w:sz w:val="16"/>
          <w:szCs w:val="16"/>
        </w:rPr>
      </w:pPr>
    </w:p>
    <w:p w:rsidR="00CA1C8B" w:rsidRDefault="00CA1C8B" w:rsidP="00FA4024">
      <w:pPr>
        <w:rPr>
          <w:sz w:val="16"/>
          <w:szCs w:val="16"/>
        </w:rPr>
      </w:pPr>
    </w:p>
    <w:p w:rsidR="00CA1C8B" w:rsidRPr="007941F5" w:rsidRDefault="00CA1C8B" w:rsidP="00FA4024">
      <w:pPr>
        <w:rPr>
          <w:sz w:val="16"/>
          <w:szCs w:val="16"/>
        </w:rPr>
      </w:pPr>
    </w:p>
    <w:p w:rsidR="00FA4024" w:rsidRPr="007941F5" w:rsidRDefault="00FA4024" w:rsidP="00FA4024">
      <w:pPr>
        <w:rPr>
          <w:sz w:val="16"/>
          <w:szCs w:val="16"/>
        </w:rPr>
      </w:pPr>
    </w:p>
    <w:p w:rsidR="00976D1D" w:rsidRPr="007941F5" w:rsidRDefault="00976D1D"/>
    <w:p w:rsidR="00FA4024" w:rsidRPr="00F37133" w:rsidRDefault="00FA4024" w:rsidP="004132AB">
      <w:pPr>
        <w:jc w:val="center"/>
        <w:rPr>
          <w:b/>
          <w:sz w:val="36"/>
          <w:szCs w:val="36"/>
        </w:rPr>
      </w:pPr>
      <w:r w:rsidRPr="00F37133">
        <w:rPr>
          <w:b/>
          <w:sz w:val="36"/>
          <w:szCs w:val="36"/>
        </w:rPr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0326687"/>
        <w:docPartObj>
          <w:docPartGallery w:val="Table of Contents"/>
          <w:docPartUnique/>
        </w:docPartObj>
      </w:sdtPr>
      <w:sdtContent>
        <w:p w:rsidR="0005561A" w:rsidRPr="007941F5" w:rsidRDefault="0005561A" w:rsidP="0005561A">
          <w:pPr>
            <w:pStyle w:val="a8"/>
            <w:spacing w:before="0"/>
            <w:rPr>
              <w:rFonts w:ascii="Times New Roman" w:hAnsi="Times New Roman" w:cs="Times New Roman"/>
            </w:rPr>
          </w:pPr>
        </w:p>
        <w:p w:rsidR="006706B3" w:rsidRDefault="00F8714F">
          <w:pPr>
            <w:pStyle w:val="11"/>
            <w:tabs>
              <w:tab w:val="right" w:leader="dot" w:pos="9628"/>
            </w:tabs>
            <w:rPr>
              <w:noProof/>
              <w:lang w:eastAsia="ru-RU"/>
            </w:rPr>
          </w:pPr>
          <w:r w:rsidRPr="00F8714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05561A" w:rsidRPr="00F3713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8714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47541238" w:history="1">
            <w:r w:rsidR="006706B3" w:rsidRPr="000D2025">
              <w:rPr>
                <w:rStyle w:val="ab"/>
                <w:rFonts w:ascii="Times New Roman" w:hAnsi="Times New Roman" w:cs="Times New Roman"/>
                <w:noProof/>
              </w:rPr>
              <w:t>Введение</w:t>
            </w:r>
            <w:r w:rsidR="006706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06B3">
              <w:rPr>
                <w:noProof/>
                <w:webHidden/>
              </w:rPr>
              <w:instrText xml:space="preserve"> PAGEREF _Toc447541238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3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6B3" w:rsidRDefault="00F8714F">
          <w:pPr>
            <w:pStyle w:val="11"/>
            <w:tabs>
              <w:tab w:val="right" w:leader="dot" w:pos="9628"/>
            </w:tabs>
            <w:rPr>
              <w:noProof/>
              <w:lang w:eastAsia="ru-RU"/>
            </w:rPr>
          </w:pPr>
          <w:hyperlink w:anchor="_Toc447541239" w:history="1">
            <w:r w:rsidR="006706B3" w:rsidRPr="000D2025">
              <w:rPr>
                <w:rStyle w:val="ab"/>
                <w:rFonts w:ascii="Times New Roman" w:hAnsi="Times New Roman" w:cs="Times New Roman"/>
                <w:noProof/>
              </w:rPr>
              <w:t xml:space="preserve">Раздел </w:t>
            </w:r>
            <w:r w:rsidR="006706B3" w:rsidRPr="000D2025">
              <w:rPr>
                <w:rStyle w:val="ab"/>
                <w:rFonts w:ascii="Times New Roman" w:hAnsi="Times New Roman" w:cs="Times New Roman"/>
                <w:noProof/>
                <w:lang w:val="en-US"/>
              </w:rPr>
              <w:t>I</w:t>
            </w:r>
            <w:r w:rsidR="006706B3" w:rsidRPr="000D2025">
              <w:rPr>
                <w:rStyle w:val="ab"/>
                <w:rFonts w:ascii="Times New Roman" w:hAnsi="Times New Roman" w:cs="Times New Roman"/>
                <w:noProof/>
              </w:rPr>
              <w:t>. Санитарные нормы и их значение в процессе обучения</w:t>
            </w:r>
            <w:r w:rsidR="006706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06B3">
              <w:rPr>
                <w:noProof/>
                <w:webHidden/>
              </w:rPr>
              <w:instrText xml:space="preserve"> PAGEREF _Toc447541239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31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6B3" w:rsidRDefault="00F8714F">
          <w:pPr>
            <w:pStyle w:val="11"/>
            <w:tabs>
              <w:tab w:val="right" w:leader="dot" w:pos="9628"/>
            </w:tabs>
            <w:rPr>
              <w:noProof/>
              <w:lang w:eastAsia="ru-RU"/>
            </w:rPr>
          </w:pPr>
          <w:hyperlink w:anchor="_Toc447541240" w:history="1">
            <w:r w:rsidR="006706B3" w:rsidRPr="000D2025">
              <w:rPr>
                <w:rStyle w:val="ab"/>
                <w:rFonts w:ascii="Times New Roman" w:eastAsiaTheme="minorHAnsi" w:hAnsi="Times New Roman" w:cs="Times New Roman"/>
                <w:noProof/>
              </w:rPr>
              <w:t xml:space="preserve">Раздел </w:t>
            </w:r>
            <w:r w:rsidR="006706B3" w:rsidRPr="000D2025">
              <w:rPr>
                <w:rStyle w:val="ab"/>
                <w:rFonts w:ascii="Times New Roman" w:eastAsiaTheme="minorHAnsi" w:hAnsi="Times New Roman" w:cs="Times New Roman"/>
                <w:noProof/>
                <w:lang w:val="en-US"/>
              </w:rPr>
              <w:t>II</w:t>
            </w:r>
            <w:r w:rsidR="006706B3" w:rsidRPr="000D2025">
              <w:rPr>
                <w:rStyle w:val="ab"/>
                <w:rFonts w:ascii="Times New Roman" w:eastAsiaTheme="minorHAnsi" w:hAnsi="Times New Roman" w:cs="Times New Roman"/>
                <w:noProof/>
              </w:rPr>
              <w:t>. Измерение факторов окружающей среды в школе</w:t>
            </w:r>
            <w:r w:rsidR="006706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06B3">
              <w:rPr>
                <w:noProof/>
                <w:webHidden/>
              </w:rPr>
              <w:instrText xml:space="preserve"> PAGEREF _Toc447541240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31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6B3" w:rsidRDefault="00F8714F">
          <w:pPr>
            <w:pStyle w:val="21"/>
            <w:tabs>
              <w:tab w:val="right" w:leader="dot" w:pos="9628"/>
            </w:tabs>
            <w:rPr>
              <w:noProof/>
              <w:lang w:eastAsia="ru-RU"/>
            </w:rPr>
          </w:pPr>
          <w:hyperlink w:anchor="_Toc447541241" w:history="1">
            <w:r w:rsidR="006706B3" w:rsidRPr="000D2025">
              <w:rPr>
                <w:rStyle w:val="ab"/>
                <w:rFonts w:ascii="Times New Roman" w:eastAsiaTheme="minorHAnsi" w:hAnsi="Times New Roman" w:cs="Times New Roman"/>
                <w:noProof/>
              </w:rPr>
              <w:t>2.1 Температура</w:t>
            </w:r>
            <w:r w:rsidR="006706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06B3">
              <w:rPr>
                <w:noProof/>
                <w:webHidden/>
              </w:rPr>
              <w:instrText xml:space="preserve"> PAGEREF _Toc447541241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31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6B3" w:rsidRDefault="00F8714F">
          <w:pPr>
            <w:pStyle w:val="21"/>
            <w:tabs>
              <w:tab w:val="right" w:leader="dot" w:pos="9628"/>
            </w:tabs>
            <w:rPr>
              <w:noProof/>
              <w:lang w:eastAsia="ru-RU"/>
            </w:rPr>
          </w:pPr>
          <w:hyperlink w:anchor="_Toc447541242" w:history="1">
            <w:r w:rsidR="006706B3" w:rsidRPr="000D2025">
              <w:rPr>
                <w:rStyle w:val="ab"/>
                <w:rFonts w:ascii="Times New Roman" w:hAnsi="Times New Roman" w:cs="Times New Roman"/>
                <w:noProof/>
              </w:rPr>
              <w:t>2.2 Освещённость</w:t>
            </w:r>
            <w:r w:rsidR="006706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06B3">
              <w:rPr>
                <w:noProof/>
                <w:webHidden/>
              </w:rPr>
              <w:instrText xml:space="preserve"> PAGEREF _Toc447541242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31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6B3" w:rsidRDefault="00F8714F">
          <w:pPr>
            <w:pStyle w:val="21"/>
            <w:tabs>
              <w:tab w:val="right" w:leader="dot" w:pos="9628"/>
            </w:tabs>
            <w:rPr>
              <w:noProof/>
              <w:lang w:eastAsia="ru-RU"/>
            </w:rPr>
          </w:pPr>
          <w:hyperlink w:anchor="_Toc447541243" w:history="1">
            <w:r w:rsidR="006706B3" w:rsidRPr="000D2025">
              <w:rPr>
                <w:rStyle w:val="ab"/>
                <w:rFonts w:ascii="Times New Roman" w:hAnsi="Times New Roman" w:cs="Times New Roman"/>
                <w:noProof/>
              </w:rPr>
              <w:t>2. 4 Количество кислорода</w:t>
            </w:r>
            <w:r w:rsidR="006706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06B3">
              <w:rPr>
                <w:noProof/>
                <w:webHidden/>
              </w:rPr>
              <w:instrText xml:space="preserve"> PAGEREF _Toc447541243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31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6B3" w:rsidRDefault="00F8714F">
          <w:pPr>
            <w:pStyle w:val="11"/>
            <w:tabs>
              <w:tab w:val="right" w:leader="dot" w:pos="9628"/>
            </w:tabs>
            <w:rPr>
              <w:noProof/>
              <w:lang w:eastAsia="ru-RU"/>
            </w:rPr>
          </w:pPr>
          <w:hyperlink w:anchor="_Toc447541244" w:history="1">
            <w:r w:rsidR="006706B3" w:rsidRPr="000D2025">
              <w:rPr>
                <w:rStyle w:val="ab"/>
                <w:rFonts w:ascii="Times New Roman" w:hAnsi="Times New Roman" w:cs="Times New Roman"/>
                <w:noProof/>
              </w:rPr>
              <w:t>Выводы</w:t>
            </w:r>
            <w:r w:rsidR="006706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06B3">
              <w:rPr>
                <w:noProof/>
                <w:webHidden/>
              </w:rPr>
              <w:instrText xml:space="preserve"> PAGEREF _Toc447541244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31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6B3" w:rsidRDefault="00F8714F">
          <w:pPr>
            <w:pStyle w:val="11"/>
            <w:tabs>
              <w:tab w:val="right" w:leader="dot" w:pos="9628"/>
            </w:tabs>
            <w:rPr>
              <w:noProof/>
              <w:lang w:eastAsia="ru-RU"/>
            </w:rPr>
          </w:pPr>
          <w:hyperlink w:anchor="_Toc447541245" w:history="1">
            <w:r w:rsidR="006706B3" w:rsidRPr="000D2025">
              <w:rPr>
                <w:rStyle w:val="ab"/>
                <w:rFonts w:ascii="Times New Roman" w:eastAsiaTheme="minorHAnsi" w:hAnsi="Times New Roman" w:cs="Times New Roman"/>
                <w:noProof/>
              </w:rPr>
              <w:t>Приложения</w:t>
            </w:r>
            <w:r w:rsidR="006706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06B3">
              <w:rPr>
                <w:noProof/>
                <w:webHidden/>
              </w:rPr>
              <w:instrText xml:space="preserve"> PAGEREF _Toc447541245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31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6B3" w:rsidRDefault="00F8714F">
          <w:pPr>
            <w:pStyle w:val="21"/>
            <w:tabs>
              <w:tab w:val="right" w:leader="dot" w:pos="9628"/>
            </w:tabs>
            <w:rPr>
              <w:noProof/>
              <w:lang w:eastAsia="ru-RU"/>
            </w:rPr>
          </w:pPr>
          <w:hyperlink w:anchor="_Toc447541246" w:history="1">
            <w:r w:rsidR="006706B3" w:rsidRPr="000D2025">
              <w:rPr>
                <w:rStyle w:val="ab"/>
                <w:rFonts w:ascii="Times New Roman" w:eastAsiaTheme="minorHAnsi" w:hAnsi="Times New Roman" w:cs="Times New Roman"/>
                <w:noProof/>
              </w:rPr>
              <w:t>Приложение 1</w:t>
            </w:r>
            <w:r w:rsidR="006706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06B3">
              <w:rPr>
                <w:noProof/>
                <w:webHidden/>
              </w:rPr>
              <w:instrText xml:space="preserve"> PAGEREF _Toc447541246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31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06B3" w:rsidRDefault="00F8714F">
          <w:pPr>
            <w:pStyle w:val="21"/>
            <w:tabs>
              <w:tab w:val="right" w:leader="dot" w:pos="9628"/>
            </w:tabs>
            <w:rPr>
              <w:noProof/>
              <w:lang w:eastAsia="ru-RU"/>
            </w:rPr>
          </w:pPr>
          <w:hyperlink w:anchor="_Toc447541247" w:history="1">
            <w:r w:rsidR="006706B3" w:rsidRPr="000D2025">
              <w:rPr>
                <w:rStyle w:val="ab"/>
                <w:rFonts w:ascii="Times New Roman" w:eastAsiaTheme="minorHAnsi" w:hAnsi="Times New Roman" w:cs="Times New Roman"/>
                <w:noProof/>
              </w:rPr>
              <w:t>Приложение 2</w:t>
            </w:r>
            <w:r w:rsidR="006706B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06B3">
              <w:rPr>
                <w:noProof/>
                <w:webHidden/>
              </w:rPr>
              <w:instrText xml:space="preserve"> PAGEREF _Toc447541247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31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36EC" w:rsidRPr="00F37133" w:rsidRDefault="00F8714F" w:rsidP="007236EC">
          <w:r w:rsidRPr="00F37133">
            <w:fldChar w:fldCharType="end"/>
          </w:r>
        </w:p>
      </w:sdtContent>
    </w:sdt>
    <w:p w:rsidR="007236EC" w:rsidRPr="007941F5" w:rsidRDefault="007236EC" w:rsidP="007236EC">
      <w:pPr>
        <w:rPr>
          <w:sz w:val="44"/>
          <w:szCs w:val="44"/>
        </w:rPr>
      </w:pPr>
    </w:p>
    <w:p w:rsidR="007236EC" w:rsidRPr="007941F5" w:rsidRDefault="007236EC" w:rsidP="007236EC">
      <w:pPr>
        <w:rPr>
          <w:sz w:val="44"/>
          <w:szCs w:val="44"/>
        </w:rPr>
      </w:pPr>
    </w:p>
    <w:p w:rsidR="007236EC" w:rsidRPr="007941F5" w:rsidRDefault="007236EC" w:rsidP="007236EC">
      <w:pPr>
        <w:rPr>
          <w:sz w:val="44"/>
          <w:szCs w:val="44"/>
        </w:rPr>
      </w:pPr>
    </w:p>
    <w:p w:rsidR="007236EC" w:rsidRPr="007941F5" w:rsidRDefault="007236EC" w:rsidP="007236EC">
      <w:pPr>
        <w:rPr>
          <w:sz w:val="44"/>
          <w:szCs w:val="44"/>
        </w:rPr>
      </w:pPr>
    </w:p>
    <w:p w:rsidR="007236EC" w:rsidRPr="007941F5" w:rsidRDefault="007236EC" w:rsidP="007236EC">
      <w:pPr>
        <w:rPr>
          <w:sz w:val="44"/>
          <w:szCs w:val="44"/>
        </w:rPr>
      </w:pPr>
    </w:p>
    <w:p w:rsidR="007236EC" w:rsidRPr="007941F5" w:rsidRDefault="007236EC" w:rsidP="007236EC">
      <w:pPr>
        <w:rPr>
          <w:sz w:val="44"/>
          <w:szCs w:val="44"/>
        </w:rPr>
      </w:pPr>
    </w:p>
    <w:p w:rsidR="007236EC" w:rsidRPr="007941F5" w:rsidRDefault="007236EC" w:rsidP="007236EC">
      <w:pPr>
        <w:rPr>
          <w:sz w:val="44"/>
          <w:szCs w:val="44"/>
        </w:rPr>
      </w:pPr>
    </w:p>
    <w:p w:rsidR="007236EC" w:rsidRPr="007941F5" w:rsidRDefault="007236EC" w:rsidP="007236EC">
      <w:pPr>
        <w:rPr>
          <w:sz w:val="44"/>
          <w:szCs w:val="44"/>
        </w:rPr>
      </w:pPr>
    </w:p>
    <w:p w:rsidR="007236EC" w:rsidRPr="007941F5" w:rsidRDefault="007236EC" w:rsidP="007236EC">
      <w:pPr>
        <w:rPr>
          <w:sz w:val="44"/>
          <w:szCs w:val="44"/>
        </w:rPr>
      </w:pPr>
    </w:p>
    <w:p w:rsidR="007236EC" w:rsidRPr="007941F5" w:rsidRDefault="007236EC" w:rsidP="007236EC">
      <w:pPr>
        <w:rPr>
          <w:sz w:val="44"/>
          <w:szCs w:val="44"/>
        </w:rPr>
      </w:pPr>
    </w:p>
    <w:p w:rsidR="007236EC" w:rsidRPr="007941F5" w:rsidRDefault="007236EC" w:rsidP="007236EC">
      <w:pPr>
        <w:rPr>
          <w:sz w:val="44"/>
          <w:szCs w:val="44"/>
        </w:rPr>
      </w:pPr>
    </w:p>
    <w:p w:rsidR="007236EC" w:rsidRPr="007941F5" w:rsidRDefault="007236EC" w:rsidP="007236EC">
      <w:pPr>
        <w:rPr>
          <w:sz w:val="44"/>
          <w:szCs w:val="44"/>
        </w:rPr>
      </w:pPr>
    </w:p>
    <w:p w:rsidR="007236EC" w:rsidRPr="007941F5" w:rsidRDefault="007236EC" w:rsidP="007236EC">
      <w:pPr>
        <w:rPr>
          <w:sz w:val="44"/>
          <w:szCs w:val="44"/>
        </w:rPr>
      </w:pPr>
    </w:p>
    <w:p w:rsidR="007236EC" w:rsidRPr="007941F5" w:rsidRDefault="007236EC" w:rsidP="007236EC">
      <w:pPr>
        <w:rPr>
          <w:sz w:val="44"/>
          <w:szCs w:val="44"/>
        </w:rPr>
      </w:pPr>
    </w:p>
    <w:p w:rsidR="007236EC" w:rsidRPr="007941F5" w:rsidRDefault="007236EC" w:rsidP="007236EC">
      <w:pPr>
        <w:rPr>
          <w:sz w:val="44"/>
          <w:szCs w:val="44"/>
        </w:rPr>
      </w:pPr>
    </w:p>
    <w:p w:rsidR="007236EC" w:rsidRPr="007941F5" w:rsidRDefault="007236EC" w:rsidP="007236EC">
      <w:pPr>
        <w:rPr>
          <w:sz w:val="44"/>
          <w:szCs w:val="44"/>
        </w:rPr>
      </w:pPr>
    </w:p>
    <w:p w:rsidR="007236EC" w:rsidRPr="007941F5" w:rsidRDefault="007236EC" w:rsidP="007236EC">
      <w:pPr>
        <w:rPr>
          <w:sz w:val="44"/>
          <w:szCs w:val="44"/>
        </w:rPr>
      </w:pPr>
    </w:p>
    <w:p w:rsidR="00C13699" w:rsidRDefault="00C13699" w:rsidP="00234733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0" w:name="_Toc447541238"/>
    </w:p>
    <w:p w:rsidR="0005561A" w:rsidRPr="00F37133" w:rsidRDefault="00FA4024" w:rsidP="00234733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F37133">
        <w:rPr>
          <w:rFonts w:ascii="Times New Roman" w:hAnsi="Times New Roman" w:cs="Times New Roman"/>
          <w:color w:val="auto"/>
          <w:sz w:val="36"/>
          <w:szCs w:val="36"/>
        </w:rPr>
        <w:t>Введение</w:t>
      </w:r>
      <w:bookmarkEnd w:id="0"/>
    </w:p>
    <w:p w:rsidR="003F4367" w:rsidRPr="007941F5" w:rsidRDefault="003F4367" w:rsidP="007941F5">
      <w:pPr>
        <w:ind w:firstLine="567"/>
      </w:pPr>
    </w:p>
    <w:p w:rsidR="00402F38" w:rsidRPr="007941F5" w:rsidRDefault="003D3B3C" w:rsidP="007941F5">
      <w:pPr>
        <w:spacing w:line="360" w:lineRule="auto"/>
        <w:ind w:firstLine="567"/>
        <w:jc w:val="both"/>
      </w:pPr>
      <w:r w:rsidRPr="007941F5">
        <w:t xml:space="preserve">Как любое учебное заведение, МБОУ “Лицей” обязано предоставить для своих учащихся самые комфортные условия. </w:t>
      </w:r>
      <w:r w:rsidR="00BD61EB">
        <w:t xml:space="preserve">На работоспособность влияет очень много внешних факторов, в том числе температура, освещённость помещения, количество кислорода в помещении и т.д. </w:t>
      </w:r>
      <w:r w:rsidR="00BA1096">
        <w:t xml:space="preserve">Таким </w:t>
      </w:r>
      <w:r w:rsidR="000B2175">
        <w:t>образом,</w:t>
      </w:r>
      <w:r w:rsidR="00BA1096">
        <w:t xml:space="preserve"> </w:t>
      </w:r>
      <w:r w:rsidR="00570DB8">
        <w:t>необходимо исследовать,</w:t>
      </w:r>
      <w:r w:rsidRPr="007941F5">
        <w:t xml:space="preserve"> соблюдаются ли санитарные нормы</w:t>
      </w:r>
      <w:r w:rsidR="00BA1096">
        <w:t xml:space="preserve"> в МБОУ “Лицей” и создаются ли комфортные условия для учебной деятельности учащихся</w:t>
      </w:r>
      <w:r w:rsidRPr="007941F5">
        <w:t>.</w:t>
      </w:r>
    </w:p>
    <w:p w:rsidR="003D3B3C" w:rsidRDefault="00BD61EB" w:rsidP="007941F5">
      <w:pPr>
        <w:spacing w:line="360" w:lineRule="auto"/>
        <w:ind w:firstLine="567"/>
        <w:jc w:val="both"/>
      </w:pPr>
      <w:r w:rsidRPr="00785C3A">
        <w:rPr>
          <w:b/>
        </w:rPr>
        <w:t>Актуальность работы</w:t>
      </w:r>
      <w:r>
        <w:t xml:space="preserve"> заключ</w:t>
      </w:r>
      <w:r w:rsidR="00150B8E">
        <w:t>ается</w:t>
      </w:r>
      <w:r>
        <w:t xml:space="preserve"> в том, </w:t>
      </w:r>
      <w:r w:rsidR="00402F38" w:rsidRPr="000C267B">
        <w:t xml:space="preserve">что </w:t>
      </w:r>
      <w:r>
        <w:t xml:space="preserve">с помощью простых </w:t>
      </w:r>
      <w:r w:rsidR="006E5BAE">
        <w:t>измерений</w:t>
      </w:r>
      <w:r>
        <w:t xml:space="preserve"> мы сможем понять, подходят ли условия окружающей среды для нормальной работоспособности обучающихся.</w:t>
      </w:r>
    </w:p>
    <w:p w:rsidR="00BD61EB" w:rsidRDefault="00BD61EB" w:rsidP="007941F5">
      <w:pPr>
        <w:spacing w:line="360" w:lineRule="auto"/>
        <w:ind w:firstLine="567"/>
        <w:jc w:val="both"/>
      </w:pPr>
      <w:r w:rsidRPr="00785C3A">
        <w:rPr>
          <w:b/>
        </w:rPr>
        <w:t>Объектом исследования</w:t>
      </w:r>
      <w:r>
        <w:t xml:space="preserve"> является измерение факторов окружающей среды в учебном заведении, а также их влияние на работоспособность учащихся и возможность устранения несоответствий санитарным нормам.</w:t>
      </w:r>
    </w:p>
    <w:p w:rsidR="00BD61EB" w:rsidRPr="000C267B" w:rsidRDefault="00BD61EB" w:rsidP="007941F5">
      <w:pPr>
        <w:spacing w:line="360" w:lineRule="auto"/>
        <w:ind w:firstLine="567"/>
        <w:jc w:val="both"/>
        <w:rPr>
          <w:color w:val="000000" w:themeColor="text1"/>
        </w:rPr>
      </w:pPr>
      <w:r w:rsidRPr="00785C3A">
        <w:rPr>
          <w:b/>
          <w:color w:val="000000" w:themeColor="text1"/>
        </w:rPr>
        <w:t>Предметом исследования</w:t>
      </w:r>
      <w:r>
        <w:rPr>
          <w:color w:val="000000" w:themeColor="text1"/>
        </w:rPr>
        <w:t xml:space="preserve"> являются факторы окружающей</w:t>
      </w:r>
      <w:r w:rsidR="000B2175">
        <w:rPr>
          <w:color w:val="000000" w:themeColor="text1"/>
        </w:rPr>
        <w:t xml:space="preserve"> среды</w:t>
      </w:r>
      <w:r>
        <w:rPr>
          <w:color w:val="000000" w:themeColor="text1"/>
        </w:rPr>
        <w:t>: температура, влажность воздуха, количество кислорода в помещении, давление, магнитное поле и освещённость помещений.</w:t>
      </w:r>
    </w:p>
    <w:p w:rsidR="003D3B3C" w:rsidRPr="000C267B" w:rsidRDefault="003D3B3C" w:rsidP="007941F5">
      <w:pPr>
        <w:spacing w:line="360" w:lineRule="auto"/>
        <w:ind w:firstLine="567"/>
        <w:jc w:val="both"/>
        <w:rPr>
          <w:color w:val="000000" w:themeColor="text1"/>
        </w:rPr>
      </w:pPr>
      <w:r w:rsidRPr="000C267B">
        <w:rPr>
          <w:b/>
          <w:color w:val="000000" w:themeColor="text1"/>
        </w:rPr>
        <w:t>Цель работы:</w:t>
      </w:r>
      <w:r w:rsidRPr="000C267B">
        <w:rPr>
          <w:color w:val="000000" w:themeColor="text1"/>
        </w:rPr>
        <w:t xml:space="preserve"> исследовать, соответствуют ли факторы окружающей среды в кабинетах школы (химии, информатики и спортзале) санитарно-эпидемиологическим нормам и, если не соответствуют, разработать «рецепт» для исправления этих несоответствий.</w:t>
      </w:r>
    </w:p>
    <w:p w:rsidR="003D3B3C" w:rsidRPr="000C267B" w:rsidRDefault="003D3B3C" w:rsidP="007941F5">
      <w:pPr>
        <w:spacing w:line="360" w:lineRule="auto"/>
        <w:ind w:firstLine="567"/>
        <w:jc w:val="both"/>
        <w:rPr>
          <w:b/>
          <w:color w:val="000000" w:themeColor="text1"/>
        </w:rPr>
      </w:pPr>
      <w:r w:rsidRPr="000C267B">
        <w:rPr>
          <w:b/>
          <w:color w:val="000000" w:themeColor="text1"/>
        </w:rPr>
        <w:t>Задачи:</w:t>
      </w:r>
    </w:p>
    <w:p w:rsidR="003D3B3C" w:rsidRPr="000C267B" w:rsidRDefault="000B2175" w:rsidP="007941F5">
      <w:pPr>
        <w:pStyle w:val="ac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3B3C" w:rsidRPr="000C267B">
        <w:rPr>
          <w:rFonts w:ascii="Times New Roman" w:hAnsi="Times New Roman" w:cs="Times New Roman"/>
          <w:color w:val="000000" w:themeColor="text1"/>
          <w:sz w:val="24"/>
          <w:szCs w:val="24"/>
        </w:rPr>
        <w:t>отследить, как изменяются температура, освещённость, процентное содержание кислорода и влажность  воздуха в классных комнатах на протяжении учебной смены;</w:t>
      </w:r>
    </w:p>
    <w:p w:rsidR="003D3B3C" w:rsidRPr="000C267B" w:rsidRDefault="000B2175" w:rsidP="007941F5">
      <w:pPr>
        <w:pStyle w:val="ac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3B3C" w:rsidRPr="000C267B">
        <w:rPr>
          <w:rFonts w:ascii="Times New Roman" w:hAnsi="Times New Roman" w:cs="Times New Roman"/>
          <w:color w:val="000000" w:themeColor="text1"/>
          <w:sz w:val="24"/>
          <w:szCs w:val="24"/>
        </w:rPr>
        <w:t>измерить давление воздуха, индукцию магнитного поля и радиационный фон в классах;</w:t>
      </w:r>
    </w:p>
    <w:p w:rsidR="003D3B3C" w:rsidRPr="000C267B" w:rsidRDefault="000B2175" w:rsidP="007941F5">
      <w:pPr>
        <w:pStyle w:val="ac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3B3C" w:rsidRPr="000C267B">
        <w:rPr>
          <w:rFonts w:ascii="Times New Roman" w:hAnsi="Times New Roman" w:cs="Times New Roman"/>
          <w:color w:val="000000" w:themeColor="text1"/>
          <w:sz w:val="24"/>
          <w:szCs w:val="24"/>
        </w:rPr>
        <w:t>сравнить полученные данные с санитарно-эпидемиологическими нормами;</w:t>
      </w:r>
    </w:p>
    <w:p w:rsidR="00D95980" w:rsidRDefault="000B2175" w:rsidP="007941F5">
      <w:pPr>
        <w:pStyle w:val="ac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разработать</w:t>
      </w:r>
      <w:r w:rsidR="003D3B3C" w:rsidRPr="000C26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способ устранения несоответствий.</w:t>
      </w:r>
    </w:p>
    <w:p w:rsidR="00150B8E" w:rsidRDefault="00150B8E" w:rsidP="00150B8E">
      <w:pPr>
        <w:pStyle w:val="ac"/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0B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Методы исследования:</w:t>
      </w:r>
    </w:p>
    <w:p w:rsidR="00150B8E" w:rsidRDefault="00150B8E" w:rsidP="00150B8E">
      <w:pPr>
        <w:pStyle w:val="ac"/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 Теоретического уровня: изучение проблемы и обобщение результатов.</w:t>
      </w:r>
    </w:p>
    <w:p w:rsidR="00150B8E" w:rsidRDefault="00150B8E" w:rsidP="00150B8E">
      <w:pPr>
        <w:pStyle w:val="ac"/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 Эмпирического уровня: измерение факторов окружающей среды в учебном заведении.</w:t>
      </w:r>
    </w:p>
    <w:p w:rsidR="00150B8E" w:rsidRPr="00150B8E" w:rsidRDefault="00150B8E" w:rsidP="00150B8E">
      <w:pPr>
        <w:pStyle w:val="ac"/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 Экспериментально-теоретического уровня: проведение лабораторного опыта и анализ результатов.</w:t>
      </w:r>
    </w:p>
    <w:p w:rsidR="00D95980" w:rsidRPr="00F37133" w:rsidRDefault="001A107A" w:rsidP="00D95980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1" w:name="_Toc447541239"/>
      <w:r w:rsidRPr="00F37133">
        <w:rPr>
          <w:rFonts w:ascii="Times New Roman" w:hAnsi="Times New Roman" w:cs="Times New Roman"/>
          <w:color w:val="auto"/>
          <w:sz w:val="36"/>
          <w:szCs w:val="36"/>
        </w:rPr>
        <w:lastRenderedPageBreak/>
        <w:t xml:space="preserve">Раздел </w:t>
      </w:r>
      <w:r w:rsidR="00472EFD" w:rsidRPr="00F37133">
        <w:rPr>
          <w:rFonts w:ascii="Times New Roman" w:hAnsi="Times New Roman" w:cs="Times New Roman"/>
          <w:color w:val="auto"/>
          <w:sz w:val="36"/>
          <w:szCs w:val="36"/>
          <w:lang w:val="en-US"/>
        </w:rPr>
        <w:t>I</w:t>
      </w:r>
      <w:r w:rsidRPr="00F37133">
        <w:rPr>
          <w:rFonts w:ascii="Times New Roman" w:hAnsi="Times New Roman" w:cs="Times New Roman"/>
          <w:color w:val="auto"/>
          <w:sz w:val="36"/>
          <w:szCs w:val="36"/>
        </w:rPr>
        <w:t>.</w:t>
      </w:r>
      <w:r w:rsidR="007941F5" w:rsidRPr="00F37133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="00D95980" w:rsidRPr="00F37133">
        <w:rPr>
          <w:rFonts w:ascii="Times New Roman" w:hAnsi="Times New Roman" w:cs="Times New Roman"/>
          <w:color w:val="auto"/>
          <w:sz w:val="36"/>
          <w:szCs w:val="36"/>
        </w:rPr>
        <w:t>Санитарные нормы</w:t>
      </w:r>
      <w:r w:rsidR="00A86D80" w:rsidRPr="00F37133">
        <w:rPr>
          <w:rFonts w:ascii="Times New Roman" w:hAnsi="Times New Roman" w:cs="Times New Roman"/>
          <w:color w:val="auto"/>
          <w:sz w:val="36"/>
          <w:szCs w:val="36"/>
        </w:rPr>
        <w:t xml:space="preserve"> и их значение в процессе обучения</w:t>
      </w:r>
      <w:bookmarkEnd w:id="1"/>
    </w:p>
    <w:p w:rsidR="00472EFD" w:rsidRPr="00472EFD" w:rsidRDefault="00472EFD" w:rsidP="00472EFD"/>
    <w:p w:rsidR="007941F5" w:rsidRPr="007941F5" w:rsidRDefault="00302E58" w:rsidP="00472EF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7941F5">
        <w:rPr>
          <w:color w:val="000000"/>
        </w:rPr>
        <w:t>Исследованиями учёных установлено, что с</w:t>
      </w:r>
      <w:r w:rsidR="00A86D80" w:rsidRPr="007941F5">
        <w:rPr>
          <w:color w:val="000000"/>
        </w:rPr>
        <w:t xml:space="preserve">реди факторов, влияющих на </w:t>
      </w:r>
      <w:r w:rsidRPr="007941F5">
        <w:rPr>
          <w:color w:val="000000"/>
        </w:rPr>
        <w:t>успешность обучения</w:t>
      </w:r>
      <w:r w:rsidR="00A86D80" w:rsidRPr="007941F5">
        <w:rPr>
          <w:color w:val="000000"/>
        </w:rPr>
        <w:t xml:space="preserve"> детей, большое значение име</w:t>
      </w:r>
      <w:r w:rsidRPr="007941F5">
        <w:rPr>
          <w:color w:val="000000"/>
        </w:rPr>
        <w:t>е</w:t>
      </w:r>
      <w:r w:rsidR="00A86D80" w:rsidRPr="007941F5">
        <w:rPr>
          <w:color w:val="000000"/>
        </w:rPr>
        <w:t>т организация учебного процесса и те условия, в которых он осуществляется.</w:t>
      </w:r>
      <w:r w:rsidR="007941F5" w:rsidRPr="007941F5">
        <w:rPr>
          <w:color w:val="000000"/>
        </w:rPr>
        <w:t xml:space="preserve"> С</w:t>
      </w:r>
      <w:r w:rsidRPr="007941F5">
        <w:rPr>
          <w:color w:val="000000"/>
        </w:rPr>
        <w:t xml:space="preserve">тоит упомянуть тот факт, </w:t>
      </w:r>
      <w:r w:rsidR="00A86D80" w:rsidRPr="007941F5">
        <w:rPr>
          <w:color w:val="000000"/>
        </w:rPr>
        <w:t xml:space="preserve">что воздействие школьной среды на состояние здоровья обучающихся </w:t>
      </w:r>
      <w:r w:rsidRPr="007941F5">
        <w:rPr>
          <w:color w:val="000000"/>
        </w:rPr>
        <w:t xml:space="preserve">и их работоспособность </w:t>
      </w:r>
      <w:r w:rsidR="00A86D80" w:rsidRPr="007941F5">
        <w:rPr>
          <w:color w:val="000000"/>
        </w:rPr>
        <w:t>в последние годы увеличилось и достигает порядка 40%.</w:t>
      </w:r>
      <w:r w:rsidRPr="007941F5">
        <w:rPr>
          <w:color w:val="000000"/>
        </w:rPr>
        <w:t xml:space="preserve"> Работоспособность зависит от факторов: внешних и внутренних. Среди внешних факторов необходимо назвать:</w:t>
      </w:r>
    </w:p>
    <w:p w:rsidR="00302E58" w:rsidRPr="000B2175" w:rsidRDefault="00302E58" w:rsidP="00472EF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 w:rsidRPr="007941F5">
        <w:rPr>
          <w:color w:val="000000"/>
        </w:rPr>
        <w:t>1</w:t>
      </w:r>
      <w:r w:rsidR="007941F5" w:rsidRPr="007941F5">
        <w:rPr>
          <w:color w:val="000000"/>
        </w:rPr>
        <w:t>)</w:t>
      </w:r>
      <w:r w:rsidR="007941F5" w:rsidRPr="007941F5">
        <w:rPr>
          <w:iCs/>
          <w:color w:val="333333"/>
        </w:rPr>
        <w:t xml:space="preserve"> </w:t>
      </w:r>
      <w:r w:rsidRPr="000B2175">
        <w:rPr>
          <w:iCs/>
          <w:color w:val="000000" w:themeColor="text1"/>
        </w:rPr>
        <w:t>воздушно-тепловой режим</w:t>
      </w:r>
      <w:r w:rsidRPr="000B2175">
        <w:rPr>
          <w:color w:val="000000" w:themeColor="text1"/>
        </w:rPr>
        <w:t xml:space="preserve">, </w:t>
      </w:r>
      <w:r w:rsidR="005A5587" w:rsidRPr="000B2175">
        <w:rPr>
          <w:color w:val="000000" w:themeColor="text1"/>
        </w:rPr>
        <w:t xml:space="preserve">который </w:t>
      </w:r>
      <w:r w:rsidRPr="000B2175">
        <w:rPr>
          <w:color w:val="000000" w:themeColor="text1"/>
        </w:rPr>
        <w:t>в учебном процессе играет большую роль, так как вентиляция помещения связана с обеспечением учащихся кислородом</w:t>
      </w:r>
      <w:r w:rsidR="007941F5" w:rsidRPr="000B2175">
        <w:rPr>
          <w:color w:val="000000" w:themeColor="text1"/>
        </w:rPr>
        <w:t>;</w:t>
      </w:r>
    </w:p>
    <w:p w:rsidR="00302E58" w:rsidRPr="000B2175" w:rsidRDefault="00302E58" w:rsidP="00472EF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 w:rsidRPr="000B2175">
        <w:rPr>
          <w:color w:val="000000" w:themeColor="text1"/>
        </w:rPr>
        <w:t>2</w:t>
      </w:r>
      <w:r w:rsidR="007941F5" w:rsidRPr="000B2175">
        <w:rPr>
          <w:color w:val="000000" w:themeColor="text1"/>
        </w:rPr>
        <w:t xml:space="preserve">) </w:t>
      </w:r>
      <w:r w:rsidR="005A5587" w:rsidRPr="000B2175">
        <w:rPr>
          <w:iCs/>
          <w:color w:val="000000" w:themeColor="text1"/>
        </w:rPr>
        <w:t>освещенность, недостаток которой</w:t>
      </w:r>
      <w:r w:rsidR="005A5587" w:rsidRPr="000B2175">
        <w:rPr>
          <w:i/>
          <w:iCs/>
          <w:color w:val="000000" w:themeColor="text1"/>
        </w:rPr>
        <w:t xml:space="preserve"> </w:t>
      </w:r>
      <w:r w:rsidR="005A5587" w:rsidRPr="000B2175">
        <w:rPr>
          <w:color w:val="000000" w:themeColor="text1"/>
        </w:rPr>
        <w:t>утомляет зрительный аппарат учащегося</w:t>
      </w:r>
      <w:r w:rsidR="007941F5" w:rsidRPr="000B2175">
        <w:rPr>
          <w:color w:val="000000" w:themeColor="text1"/>
        </w:rPr>
        <w:t>;</w:t>
      </w:r>
    </w:p>
    <w:p w:rsidR="00302E58" w:rsidRPr="000B2175" w:rsidRDefault="00302E58" w:rsidP="00472EF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 w:rsidRPr="000B2175">
        <w:rPr>
          <w:color w:val="000000" w:themeColor="text1"/>
        </w:rPr>
        <w:t>3</w:t>
      </w:r>
      <w:r w:rsidR="007941F5" w:rsidRPr="000B2175">
        <w:rPr>
          <w:color w:val="000000" w:themeColor="text1"/>
        </w:rPr>
        <w:t>) температура воздуха оказывает влияние на процессы теплорегуляции тела школьника</w:t>
      </w:r>
      <w:r w:rsidR="000B2175">
        <w:rPr>
          <w:color w:val="000000" w:themeColor="text1"/>
        </w:rPr>
        <w:t xml:space="preserve"> </w:t>
      </w:r>
      <w:r w:rsidR="00234733" w:rsidRPr="000B2175">
        <w:rPr>
          <w:color w:val="000000" w:themeColor="text1"/>
        </w:rPr>
        <w:t>[6].</w:t>
      </w:r>
    </w:p>
    <w:p w:rsidR="00A86D80" w:rsidRPr="00197602" w:rsidRDefault="006731E5" w:rsidP="00197602">
      <w:pPr>
        <w:spacing w:line="360" w:lineRule="auto"/>
        <w:ind w:firstLine="567"/>
        <w:jc w:val="both"/>
      </w:pPr>
      <w:r w:rsidRPr="00197602">
        <w:t>В</w:t>
      </w:r>
      <w:r w:rsidR="005A5587" w:rsidRPr="00197602">
        <w:t>ышеперечисленны</w:t>
      </w:r>
      <w:r w:rsidRPr="00197602">
        <w:t>е</w:t>
      </w:r>
      <w:r w:rsidR="005A5587" w:rsidRPr="00197602">
        <w:t xml:space="preserve"> </w:t>
      </w:r>
      <w:r w:rsidRPr="00197602">
        <w:t xml:space="preserve">нами </w:t>
      </w:r>
      <w:r w:rsidR="005A5587" w:rsidRPr="00197602">
        <w:t>фактор</w:t>
      </w:r>
      <w:r w:rsidRPr="00197602">
        <w:t>ы</w:t>
      </w:r>
      <w:r w:rsidR="005A5587" w:rsidRPr="00197602">
        <w:t xml:space="preserve"> </w:t>
      </w:r>
      <w:r w:rsidRPr="00197602">
        <w:t>прописаны в</w:t>
      </w:r>
      <w:r w:rsidR="005A5587" w:rsidRPr="00197602">
        <w:t xml:space="preserve"> </w:t>
      </w:r>
      <w:r w:rsidRPr="00197602">
        <w:t>Санитарно-эпидемиологических требованиях к условиям и организации обучения в общеобразовательных учреждениях</w:t>
      </w:r>
      <w:r w:rsidR="000B2175">
        <w:t xml:space="preserve"> </w:t>
      </w:r>
      <w:r w:rsidR="00234733" w:rsidRPr="00234733">
        <w:t>[5]</w:t>
      </w:r>
      <w:r w:rsidRPr="00197602">
        <w:rPr>
          <w:color w:val="000000"/>
        </w:rPr>
        <w:t>.</w:t>
      </w:r>
      <w:r w:rsidR="001A107A" w:rsidRPr="00197602">
        <w:rPr>
          <w:color w:val="000000"/>
        </w:rPr>
        <w:t xml:space="preserve"> </w:t>
      </w:r>
      <w:r w:rsidR="000B2175">
        <w:rPr>
          <w:color w:val="000000"/>
        </w:rPr>
        <w:t>(</w:t>
      </w:r>
      <w:r w:rsidR="001A107A" w:rsidRPr="00197602">
        <w:rPr>
          <w:color w:val="000000"/>
        </w:rPr>
        <w:t>Данные приведены в таблице 1</w:t>
      </w:r>
      <w:r w:rsidR="000B2175">
        <w:rPr>
          <w:color w:val="000000"/>
        </w:rPr>
        <w:t>)</w:t>
      </w:r>
      <w:r w:rsidR="001A107A" w:rsidRPr="00197602">
        <w:rPr>
          <w:color w:val="000000"/>
        </w:rPr>
        <w:t>.</w:t>
      </w:r>
    </w:p>
    <w:p w:rsidR="000B2175" w:rsidRDefault="000B2175" w:rsidP="005A5587">
      <w:pPr>
        <w:ind w:firstLine="284"/>
        <w:jc w:val="right"/>
        <w:rPr>
          <w:rFonts w:eastAsiaTheme="minorHAnsi"/>
        </w:rPr>
      </w:pPr>
    </w:p>
    <w:p w:rsidR="00B1026F" w:rsidRPr="007941F5" w:rsidRDefault="00B1026F" w:rsidP="005A5587">
      <w:pPr>
        <w:ind w:firstLine="284"/>
        <w:jc w:val="right"/>
        <w:rPr>
          <w:rFonts w:eastAsiaTheme="minorHAnsi"/>
        </w:rPr>
      </w:pPr>
      <w:r w:rsidRPr="007941F5">
        <w:rPr>
          <w:rFonts w:eastAsiaTheme="minorHAnsi"/>
        </w:rPr>
        <w:t>Таблица 1</w:t>
      </w:r>
    </w:p>
    <w:p w:rsidR="00B1026F" w:rsidRPr="007941F5" w:rsidRDefault="00B1026F" w:rsidP="00B1026F">
      <w:pPr>
        <w:ind w:firstLine="284"/>
        <w:jc w:val="right"/>
        <w:rPr>
          <w:rFonts w:eastAsiaTheme="minorHAnsi"/>
        </w:rPr>
      </w:pPr>
      <w:r w:rsidRPr="007941F5">
        <w:rPr>
          <w:rFonts w:eastAsiaTheme="minorHAnsi"/>
        </w:rPr>
        <w:t>Данные санитарно-эпидемиологических норм</w:t>
      </w:r>
    </w:p>
    <w:tbl>
      <w:tblPr>
        <w:tblStyle w:val="ad"/>
        <w:tblW w:w="0" w:type="auto"/>
        <w:tblLook w:val="04A0"/>
      </w:tblPr>
      <w:tblGrid>
        <w:gridCol w:w="3190"/>
        <w:gridCol w:w="3190"/>
        <w:gridCol w:w="3191"/>
      </w:tblGrid>
      <w:tr w:rsidR="00B1026F" w:rsidRPr="007941F5" w:rsidTr="00B1026F">
        <w:tc>
          <w:tcPr>
            <w:tcW w:w="3190" w:type="dxa"/>
          </w:tcPr>
          <w:p w:rsidR="00B1026F" w:rsidRPr="007941F5" w:rsidRDefault="00D14234" w:rsidP="003F4367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7941F5">
              <w:rPr>
                <w:rFonts w:eastAsiaTheme="minorHAnsi"/>
                <w:sz w:val="24"/>
                <w:szCs w:val="24"/>
              </w:rPr>
              <w:t>Факторы</w:t>
            </w:r>
          </w:p>
        </w:tc>
        <w:tc>
          <w:tcPr>
            <w:tcW w:w="3190" w:type="dxa"/>
          </w:tcPr>
          <w:p w:rsidR="00B1026F" w:rsidRPr="007941F5" w:rsidRDefault="00B1026F" w:rsidP="003F4367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7941F5">
              <w:rPr>
                <w:rFonts w:eastAsiaTheme="minorHAnsi"/>
                <w:sz w:val="24"/>
                <w:szCs w:val="24"/>
              </w:rPr>
              <w:t>В кабинете</w:t>
            </w:r>
          </w:p>
        </w:tc>
        <w:tc>
          <w:tcPr>
            <w:tcW w:w="3191" w:type="dxa"/>
          </w:tcPr>
          <w:p w:rsidR="00B1026F" w:rsidRPr="007941F5" w:rsidRDefault="00B1026F" w:rsidP="003F4367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7941F5">
              <w:rPr>
                <w:rFonts w:eastAsiaTheme="minorHAnsi"/>
                <w:sz w:val="24"/>
                <w:szCs w:val="24"/>
              </w:rPr>
              <w:t>В спортзале</w:t>
            </w:r>
          </w:p>
        </w:tc>
      </w:tr>
      <w:tr w:rsidR="00B1026F" w:rsidRPr="007941F5" w:rsidTr="00B1026F">
        <w:tc>
          <w:tcPr>
            <w:tcW w:w="3190" w:type="dxa"/>
          </w:tcPr>
          <w:p w:rsidR="00B1026F" w:rsidRPr="007941F5" w:rsidRDefault="00B1026F" w:rsidP="003F4367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7941F5">
              <w:rPr>
                <w:rFonts w:eastAsiaTheme="minorHAnsi"/>
                <w:sz w:val="24"/>
                <w:szCs w:val="24"/>
              </w:rPr>
              <w:t>Температура</w:t>
            </w:r>
          </w:p>
        </w:tc>
        <w:tc>
          <w:tcPr>
            <w:tcW w:w="3190" w:type="dxa"/>
          </w:tcPr>
          <w:p w:rsidR="00B1026F" w:rsidRPr="007941F5" w:rsidRDefault="00B1026F" w:rsidP="003F4367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7941F5">
              <w:rPr>
                <w:rFonts w:eastAsiaTheme="minorHAnsi"/>
                <w:sz w:val="24"/>
                <w:szCs w:val="24"/>
              </w:rPr>
              <w:t>18-24</w:t>
            </w:r>
            <w:r w:rsidRPr="007941F5">
              <w:rPr>
                <w:rFonts w:eastAsiaTheme="minorHAnsi"/>
                <w:sz w:val="24"/>
                <w:szCs w:val="24"/>
                <w:vertAlign w:val="superscript"/>
              </w:rPr>
              <w:t>о</w:t>
            </w:r>
            <w:r w:rsidRPr="007941F5">
              <w:rPr>
                <w:rFonts w:eastAsiaTheme="minorHAnsi"/>
                <w:sz w:val="24"/>
                <w:szCs w:val="24"/>
              </w:rPr>
              <w:t>С</w:t>
            </w:r>
          </w:p>
        </w:tc>
        <w:tc>
          <w:tcPr>
            <w:tcW w:w="3191" w:type="dxa"/>
          </w:tcPr>
          <w:p w:rsidR="00B1026F" w:rsidRPr="007941F5" w:rsidRDefault="00B1026F" w:rsidP="003F4367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7941F5">
              <w:rPr>
                <w:rFonts w:eastAsiaTheme="minorHAnsi"/>
                <w:sz w:val="24"/>
                <w:szCs w:val="24"/>
              </w:rPr>
              <w:t>17-20</w:t>
            </w:r>
            <w:r w:rsidRPr="007941F5">
              <w:rPr>
                <w:rFonts w:eastAsiaTheme="minorHAnsi"/>
                <w:sz w:val="24"/>
                <w:szCs w:val="24"/>
                <w:vertAlign w:val="superscript"/>
              </w:rPr>
              <w:t>о</w:t>
            </w:r>
            <w:r w:rsidRPr="007941F5">
              <w:rPr>
                <w:rFonts w:eastAsiaTheme="minorHAnsi"/>
                <w:sz w:val="24"/>
                <w:szCs w:val="24"/>
              </w:rPr>
              <w:t>С</w:t>
            </w:r>
          </w:p>
        </w:tc>
      </w:tr>
      <w:tr w:rsidR="00B1026F" w:rsidRPr="007941F5" w:rsidTr="00B1026F">
        <w:tc>
          <w:tcPr>
            <w:tcW w:w="3190" w:type="dxa"/>
          </w:tcPr>
          <w:p w:rsidR="00B1026F" w:rsidRPr="007941F5" w:rsidRDefault="00B1026F" w:rsidP="003F4367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7941F5">
              <w:rPr>
                <w:rFonts w:eastAsiaTheme="minorHAnsi"/>
                <w:sz w:val="24"/>
                <w:szCs w:val="24"/>
              </w:rPr>
              <w:t>Освещённость</w:t>
            </w:r>
          </w:p>
        </w:tc>
        <w:tc>
          <w:tcPr>
            <w:tcW w:w="3190" w:type="dxa"/>
          </w:tcPr>
          <w:p w:rsidR="00B1026F" w:rsidRPr="007941F5" w:rsidRDefault="00B1026F" w:rsidP="003F4367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7941F5">
              <w:rPr>
                <w:rFonts w:eastAsiaTheme="minorHAnsi"/>
                <w:sz w:val="24"/>
                <w:szCs w:val="24"/>
              </w:rPr>
              <w:t>300-500лк</w:t>
            </w:r>
          </w:p>
        </w:tc>
        <w:tc>
          <w:tcPr>
            <w:tcW w:w="3191" w:type="dxa"/>
          </w:tcPr>
          <w:p w:rsidR="00B1026F" w:rsidRPr="007941F5" w:rsidRDefault="00B1026F" w:rsidP="003F4367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7941F5">
              <w:rPr>
                <w:rFonts w:eastAsiaTheme="minorHAnsi"/>
                <w:sz w:val="24"/>
                <w:szCs w:val="24"/>
              </w:rPr>
              <w:t>200лк</w:t>
            </w:r>
          </w:p>
        </w:tc>
      </w:tr>
      <w:tr w:rsidR="00B1026F" w:rsidRPr="007941F5" w:rsidTr="007941F5">
        <w:tc>
          <w:tcPr>
            <w:tcW w:w="3190" w:type="dxa"/>
          </w:tcPr>
          <w:p w:rsidR="00B1026F" w:rsidRPr="007941F5" w:rsidRDefault="00B1026F" w:rsidP="003F4367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7941F5">
              <w:rPr>
                <w:rFonts w:eastAsiaTheme="minorHAnsi"/>
                <w:sz w:val="24"/>
                <w:szCs w:val="24"/>
              </w:rPr>
              <w:t>Влажность воздуха</w:t>
            </w:r>
          </w:p>
        </w:tc>
        <w:tc>
          <w:tcPr>
            <w:tcW w:w="6381" w:type="dxa"/>
            <w:gridSpan w:val="2"/>
          </w:tcPr>
          <w:p w:rsidR="00B1026F" w:rsidRPr="007941F5" w:rsidRDefault="00B1026F" w:rsidP="003F4367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7941F5">
              <w:rPr>
                <w:rFonts w:eastAsiaTheme="minorHAnsi"/>
                <w:sz w:val="24"/>
                <w:szCs w:val="24"/>
              </w:rPr>
              <w:t>40-60%</w:t>
            </w:r>
          </w:p>
        </w:tc>
      </w:tr>
      <w:tr w:rsidR="00B1026F" w:rsidRPr="007941F5" w:rsidTr="007941F5">
        <w:tc>
          <w:tcPr>
            <w:tcW w:w="3190" w:type="dxa"/>
          </w:tcPr>
          <w:p w:rsidR="00B1026F" w:rsidRPr="007941F5" w:rsidRDefault="00B1026F" w:rsidP="003F4367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7941F5">
              <w:rPr>
                <w:rFonts w:eastAsiaTheme="minorHAnsi"/>
                <w:sz w:val="24"/>
                <w:szCs w:val="24"/>
              </w:rPr>
              <w:t>Количество кислорода</w:t>
            </w:r>
          </w:p>
        </w:tc>
        <w:tc>
          <w:tcPr>
            <w:tcW w:w="6381" w:type="dxa"/>
            <w:gridSpan w:val="2"/>
          </w:tcPr>
          <w:p w:rsidR="00B1026F" w:rsidRPr="007941F5" w:rsidRDefault="00B1026F" w:rsidP="003F4367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7941F5">
              <w:rPr>
                <w:rFonts w:eastAsiaTheme="minorHAnsi"/>
                <w:sz w:val="24"/>
                <w:szCs w:val="24"/>
              </w:rPr>
              <w:t>17-21%</w:t>
            </w:r>
          </w:p>
        </w:tc>
      </w:tr>
    </w:tbl>
    <w:p w:rsidR="00B1026F" w:rsidRPr="007941F5" w:rsidRDefault="00B1026F" w:rsidP="00D95980">
      <w:pPr>
        <w:ind w:firstLine="284"/>
        <w:rPr>
          <w:rFonts w:eastAsiaTheme="minorHAnsi"/>
          <w:sz w:val="28"/>
          <w:szCs w:val="28"/>
        </w:rPr>
      </w:pPr>
    </w:p>
    <w:p w:rsidR="00D92643" w:rsidRPr="007941F5" w:rsidRDefault="00D92643" w:rsidP="000B2175">
      <w:pPr>
        <w:spacing w:line="360" w:lineRule="auto"/>
        <w:ind w:firstLine="567"/>
        <w:jc w:val="both"/>
        <w:rPr>
          <w:rFonts w:eastAsiaTheme="minorHAnsi"/>
        </w:rPr>
      </w:pPr>
      <w:r w:rsidRPr="007941F5">
        <w:rPr>
          <w:rFonts w:eastAsiaTheme="minorHAnsi"/>
        </w:rPr>
        <w:t>Эти нормы должны соблюдаться во всех школах. Вот мы и проверим, соблюдаются ли они в наш</w:t>
      </w:r>
      <w:r w:rsidR="001A107A" w:rsidRPr="007941F5">
        <w:rPr>
          <w:rFonts w:eastAsiaTheme="minorHAnsi"/>
        </w:rPr>
        <w:t>ем Лицее или нет</w:t>
      </w:r>
      <w:r w:rsidRPr="007941F5">
        <w:rPr>
          <w:rFonts w:eastAsiaTheme="minorHAnsi"/>
        </w:rPr>
        <w:t xml:space="preserve">. Если нет, </w:t>
      </w:r>
      <w:r w:rsidR="00F37133" w:rsidRPr="007941F5">
        <w:rPr>
          <w:rFonts w:eastAsiaTheme="minorHAnsi"/>
        </w:rPr>
        <w:t>то,</w:t>
      </w:r>
      <w:r w:rsidRPr="007941F5">
        <w:rPr>
          <w:rFonts w:eastAsiaTheme="minorHAnsi"/>
        </w:rPr>
        <w:t xml:space="preserve"> </w:t>
      </w:r>
      <w:r w:rsidR="000B2175">
        <w:rPr>
          <w:rFonts w:eastAsiaTheme="minorHAnsi"/>
        </w:rPr>
        <w:t>каким образом можно устранить нарушения, чтобы</w:t>
      </w:r>
      <w:r w:rsidRPr="007941F5">
        <w:rPr>
          <w:rFonts w:eastAsiaTheme="minorHAnsi"/>
        </w:rPr>
        <w:t xml:space="preserve"> привести наши данные к норме.</w:t>
      </w:r>
    </w:p>
    <w:p w:rsidR="00E91757" w:rsidRPr="007941F5" w:rsidRDefault="00E91757" w:rsidP="000B2175">
      <w:pPr>
        <w:spacing w:line="360" w:lineRule="auto"/>
        <w:jc w:val="both"/>
        <w:rPr>
          <w:rFonts w:eastAsiaTheme="minorHAnsi"/>
          <w:b/>
          <w:bCs/>
          <w:sz w:val="44"/>
          <w:szCs w:val="44"/>
        </w:rPr>
      </w:pPr>
    </w:p>
    <w:p w:rsidR="001A107A" w:rsidRPr="007941F5" w:rsidRDefault="001A107A" w:rsidP="00E91757">
      <w:pPr>
        <w:rPr>
          <w:rFonts w:eastAsiaTheme="minorHAnsi"/>
          <w:b/>
          <w:bCs/>
          <w:sz w:val="44"/>
          <w:szCs w:val="44"/>
        </w:rPr>
      </w:pPr>
    </w:p>
    <w:p w:rsidR="001A107A" w:rsidRPr="007941F5" w:rsidRDefault="001A107A" w:rsidP="00E91757">
      <w:pPr>
        <w:rPr>
          <w:rFonts w:eastAsiaTheme="minorHAnsi"/>
          <w:b/>
          <w:bCs/>
          <w:sz w:val="44"/>
          <w:szCs w:val="44"/>
        </w:rPr>
      </w:pPr>
    </w:p>
    <w:p w:rsidR="001A107A" w:rsidRPr="007941F5" w:rsidRDefault="001A107A" w:rsidP="00E91757">
      <w:pPr>
        <w:rPr>
          <w:rFonts w:eastAsiaTheme="minorHAnsi"/>
          <w:b/>
          <w:bCs/>
          <w:sz w:val="44"/>
          <w:szCs w:val="44"/>
        </w:rPr>
      </w:pPr>
    </w:p>
    <w:p w:rsidR="001A107A" w:rsidRPr="007941F5" w:rsidRDefault="001A107A" w:rsidP="00E91757">
      <w:pPr>
        <w:rPr>
          <w:rFonts w:eastAsiaTheme="minorHAnsi"/>
          <w:b/>
          <w:bCs/>
          <w:sz w:val="44"/>
          <w:szCs w:val="44"/>
        </w:rPr>
      </w:pPr>
    </w:p>
    <w:p w:rsidR="007941F5" w:rsidRDefault="007941F5" w:rsidP="00E91757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</w:p>
    <w:p w:rsidR="007941F5" w:rsidRDefault="007941F5" w:rsidP="007941F5">
      <w:pPr>
        <w:rPr>
          <w:rFonts w:eastAsiaTheme="minorHAnsi"/>
        </w:rPr>
      </w:pPr>
    </w:p>
    <w:p w:rsidR="007941F5" w:rsidRPr="007941F5" w:rsidRDefault="007941F5" w:rsidP="007941F5">
      <w:pPr>
        <w:rPr>
          <w:rFonts w:eastAsiaTheme="minorHAnsi"/>
        </w:rPr>
      </w:pPr>
    </w:p>
    <w:p w:rsidR="00E91757" w:rsidRPr="00F37133" w:rsidRDefault="001A107A" w:rsidP="00E91757">
      <w:pPr>
        <w:pStyle w:val="1"/>
        <w:jc w:val="center"/>
        <w:rPr>
          <w:rFonts w:ascii="Times New Roman" w:eastAsiaTheme="minorHAnsi" w:hAnsi="Times New Roman" w:cs="Times New Roman"/>
          <w:color w:val="auto"/>
          <w:sz w:val="36"/>
          <w:szCs w:val="36"/>
        </w:rPr>
      </w:pPr>
      <w:bookmarkStart w:id="2" w:name="_Toc447541240"/>
      <w:r w:rsidRPr="00F37133">
        <w:rPr>
          <w:rFonts w:ascii="Times New Roman" w:eastAsiaTheme="minorHAnsi" w:hAnsi="Times New Roman" w:cs="Times New Roman"/>
          <w:color w:val="auto"/>
          <w:sz w:val="36"/>
          <w:szCs w:val="36"/>
        </w:rPr>
        <w:t xml:space="preserve">Раздел </w:t>
      </w:r>
      <w:r w:rsidR="00472EFD" w:rsidRPr="00F37133">
        <w:rPr>
          <w:rFonts w:ascii="Times New Roman" w:eastAsiaTheme="minorHAnsi" w:hAnsi="Times New Roman" w:cs="Times New Roman"/>
          <w:color w:val="auto"/>
          <w:sz w:val="36"/>
          <w:szCs w:val="36"/>
          <w:lang w:val="en-US"/>
        </w:rPr>
        <w:t>II</w:t>
      </w:r>
      <w:r w:rsidRPr="00F37133">
        <w:rPr>
          <w:rFonts w:ascii="Times New Roman" w:eastAsiaTheme="minorHAnsi" w:hAnsi="Times New Roman" w:cs="Times New Roman"/>
          <w:color w:val="auto"/>
          <w:sz w:val="36"/>
          <w:szCs w:val="36"/>
        </w:rPr>
        <w:t>.</w:t>
      </w:r>
      <w:r w:rsidR="007941F5" w:rsidRPr="00F37133">
        <w:rPr>
          <w:rFonts w:ascii="Times New Roman" w:eastAsiaTheme="minorHAnsi" w:hAnsi="Times New Roman" w:cs="Times New Roman"/>
          <w:color w:val="auto"/>
          <w:sz w:val="36"/>
          <w:szCs w:val="36"/>
        </w:rPr>
        <w:t xml:space="preserve"> </w:t>
      </w:r>
      <w:r w:rsidR="00E91757" w:rsidRPr="00F37133">
        <w:rPr>
          <w:rFonts w:ascii="Times New Roman" w:eastAsiaTheme="minorHAnsi" w:hAnsi="Times New Roman" w:cs="Times New Roman"/>
          <w:color w:val="auto"/>
          <w:sz w:val="36"/>
          <w:szCs w:val="36"/>
        </w:rPr>
        <w:t>Измерени</w:t>
      </w:r>
      <w:r w:rsidRPr="00F37133">
        <w:rPr>
          <w:rFonts w:ascii="Times New Roman" w:eastAsiaTheme="minorHAnsi" w:hAnsi="Times New Roman" w:cs="Times New Roman"/>
          <w:color w:val="auto"/>
          <w:sz w:val="36"/>
          <w:szCs w:val="36"/>
        </w:rPr>
        <w:t>е факторов окружающей среды в школе</w:t>
      </w:r>
      <w:bookmarkEnd w:id="2"/>
    </w:p>
    <w:p w:rsidR="003A25C7" w:rsidRPr="007941F5" w:rsidRDefault="003A25C7" w:rsidP="003A25C7">
      <w:pPr>
        <w:rPr>
          <w:rFonts w:eastAsiaTheme="minorHAnsi"/>
        </w:rPr>
      </w:pPr>
    </w:p>
    <w:p w:rsidR="00E91757" w:rsidRPr="007941F5" w:rsidRDefault="000B2175" w:rsidP="00472EFD">
      <w:pPr>
        <w:spacing w:line="360" w:lineRule="auto"/>
        <w:ind w:firstLine="567"/>
        <w:jc w:val="both"/>
        <w:rPr>
          <w:rFonts w:eastAsiaTheme="minorHAnsi"/>
        </w:rPr>
      </w:pPr>
      <w:r>
        <w:t>В течение</w:t>
      </w:r>
      <w:r w:rsidR="00E91757" w:rsidRPr="007941F5">
        <w:t xml:space="preserve"> 4-5 уроков мы наблюдали изменения в окружающей среде класса по следующим признакам: температура, давление, освещенность, влажность, кислород и магнитное поле. Так как два показателя, а именно – магнитное поле и давление не менялись глобально, то мы решили не останавливать на них внимание. Скажем только, что магнитное поле было в пределах </w:t>
      </w:r>
      <w:r w:rsidR="00E91757" w:rsidRPr="007941F5">
        <w:rPr>
          <w:b/>
        </w:rPr>
        <w:t>0.6-0.7 мТл</w:t>
      </w:r>
      <w:r w:rsidR="00E91757" w:rsidRPr="007941F5">
        <w:t>, давление в пределах нормального атмосферного давления(</w:t>
      </w:r>
      <w:r w:rsidR="003A25C7" w:rsidRPr="007941F5">
        <w:t>97,98 кПа</w:t>
      </w:r>
      <w:r w:rsidR="00E91757" w:rsidRPr="007941F5">
        <w:t>-</w:t>
      </w:r>
      <w:r w:rsidR="003A25C7" w:rsidRPr="007941F5">
        <w:t>99,975</w:t>
      </w:r>
      <w:r w:rsidR="00E91757" w:rsidRPr="007941F5">
        <w:t>кПа</w:t>
      </w:r>
      <w:r w:rsidR="003A25C7" w:rsidRPr="007941F5">
        <w:t xml:space="preserve">, что соответствует </w:t>
      </w:r>
      <w:r w:rsidR="00E91757" w:rsidRPr="007941F5">
        <w:rPr>
          <w:rFonts w:eastAsiaTheme="minorHAnsi"/>
        </w:rPr>
        <w:t xml:space="preserve"> </w:t>
      </w:r>
      <w:r w:rsidR="003A25C7" w:rsidRPr="007941F5">
        <w:rPr>
          <w:rFonts w:eastAsiaTheme="minorHAnsi"/>
        </w:rPr>
        <w:t>735 мм.рт.ст.-750 мм.рт.ст.).</w:t>
      </w:r>
    </w:p>
    <w:p w:rsidR="00472EFD" w:rsidRDefault="00926D06" w:rsidP="00472EFD">
      <w:pPr>
        <w:spacing w:line="360" w:lineRule="auto"/>
        <w:ind w:firstLine="567"/>
        <w:jc w:val="both"/>
        <w:rPr>
          <w:rFonts w:eastAsiaTheme="minorHAnsi"/>
        </w:rPr>
      </w:pPr>
      <w:r w:rsidRPr="007941F5">
        <w:rPr>
          <w:rFonts w:eastAsiaTheme="minorHAnsi"/>
        </w:rPr>
        <w:t>Все проведенные нами измерения выполнены при помощи специальных датчиков и цифровой лаборатории “Архимед”</w:t>
      </w:r>
      <w:r w:rsidR="00472EFD">
        <w:rPr>
          <w:rFonts w:eastAsiaTheme="minorHAnsi"/>
        </w:rPr>
        <w:t xml:space="preserve"> </w:t>
      </w:r>
      <w:r w:rsidR="000C267B">
        <w:rPr>
          <w:rFonts w:eastAsiaTheme="minorHAnsi"/>
        </w:rPr>
        <w:t>(приложения 1, 2</w:t>
      </w:r>
      <w:r w:rsidR="009F5C2E" w:rsidRPr="007941F5">
        <w:rPr>
          <w:rFonts w:eastAsiaTheme="minorHAnsi"/>
        </w:rPr>
        <w:t>).</w:t>
      </w:r>
    </w:p>
    <w:p w:rsidR="00472EFD" w:rsidRDefault="00472EFD" w:rsidP="00472EFD">
      <w:pPr>
        <w:ind w:firstLine="567"/>
        <w:jc w:val="both"/>
        <w:rPr>
          <w:rFonts w:eastAsiaTheme="minorHAnsi"/>
        </w:rPr>
      </w:pPr>
    </w:p>
    <w:p w:rsidR="00472EFD" w:rsidRDefault="00472EFD" w:rsidP="00472EFD">
      <w:pPr>
        <w:ind w:firstLine="567"/>
        <w:jc w:val="both"/>
        <w:rPr>
          <w:rFonts w:eastAsiaTheme="minorHAnsi"/>
          <w:sz w:val="44"/>
          <w:szCs w:val="44"/>
        </w:rPr>
      </w:pPr>
    </w:p>
    <w:p w:rsidR="00E91757" w:rsidRPr="00F37133" w:rsidRDefault="001A107A" w:rsidP="00197602">
      <w:pPr>
        <w:pStyle w:val="2"/>
        <w:jc w:val="center"/>
        <w:rPr>
          <w:rFonts w:ascii="Times New Roman" w:eastAsiaTheme="minorHAnsi" w:hAnsi="Times New Roman" w:cs="Times New Roman"/>
          <w:color w:val="auto"/>
          <w:sz w:val="36"/>
          <w:szCs w:val="36"/>
        </w:rPr>
      </w:pPr>
      <w:bookmarkStart w:id="3" w:name="_Toc447541241"/>
      <w:r w:rsidRPr="00F37133">
        <w:rPr>
          <w:rFonts w:ascii="Times New Roman" w:eastAsiaTheme="minorHAnsi" w:hAnsi="Times New Roman" w:cs="Times New Roman"/>
          <w:color w:val="auto"/>
          <w:sz w:val="36"/>
          <w:szCs w:val="36"/>
        </w:rPr>
        <w:t xml:space="preserve">2.1 </w:t>
      </w:r>
      <w:r w:rsidR="00E91757" w:rsidRPr="00F37133">
        <w:rPr>
          <w:rFonts w:ascii="Times New Roman" w:eastAsiaTheme="minorHAnsi" w:hAnsi="Times New Roman" w:cs="Times New Roman"/>
          <w:color w:val="auto"/>
          <w:sz w:val="36"/>
          <w:szCs w:val="36"/>
        </w:rPr>
        <w:t>Температура</w:t>
      </w:r>
      <w:bookmarkEnd w:id="3"/>
    </w:p>
    <w:p w:rsidR="001A107A" w:rsidRPr="007941F5" w:rsidRDefault="001A107A" w:rsidP="001A107A">
      <w:pPr>
        <w:rPr>
          <w:rFonts w:eastAsiaTheme="minorHAnsi"/>
        </w:rPr>
      </w:pPr>
    </w:p>
    <w:p w:rsidR="001A107A" w:rsidRPr="00472EFD" w:rsidRDefault="001A107A" w:rsidP="00472EFD">
      <w:pPr>
        <w:spacing w:line="360" w:lineRule="auto"/>
        <w:ind w:firstLine="567"/>
        <w:jc w:val="both"/>
      </w:pPr>
      <w:r w:rsidRPr="00472EFD">
        <w:t xml:space="preserve">Первый показатель наших измерений </w:t>
      </w:r>
      <w:r w:rsidR="006E5BAE">
        <w:t xml:space="preserve">- </w:t>
      </w:r>
      <w:r w:rsidRPr="00472EFD">
        <w:t xml:space="preserve">температура. </w:t>
      </w:r>
      <w:r w:rsidRPr="00472EFD">
        <w:rPr>
          <w:rFonts w:eastAsiaTheme="minorHAnsi"/>
        </w:rPr>
        <w:t xml:space="preserve">Рассмотрим понятие температуры. </w:t>
      </w:r>
      <w:r w:rsidR="00472EFD" w:rsidRPr="00472EFD">
        <w:rPr>
          <w:b/>
          <w:bCs/>
          <w:color w:val="252525"/>
          <w:shd w:val="clear" w:color="auto" w:fill="FFFFFF"/>
        </w:rPr>
        <w:t>Температура</w:t>
      </w:r>
      <w:r w:rsidRPr="00472EFD">
        <w:rPr>
          <w:rStyle w:val="apple-converted-space"/>
          <w:color w:val="252525"/>
          <w:shd w:val="clear" w:color="auto" w:fill="FFFFFF"/>
        </w:rPr>
        <w:t> </w:t>
      </w:r>
      <w:r w:rsidRPr="00472EFD">
        <w:rPr>
          <w:color w:val="252525"/>
          <w:shd w:val="clear" w:color="auto" w:fill="FFFFFF"/>
        </w:rPr>
        <w:t>(от</w:t>
      </w:r>
      <w:r w:rsidRPr="00472EFD">
        <w:rPr>
          <w:rStyle w:val="apple-converted-space"/>
          <w:color w:val="252525"/>
          <w:shd w:val="clear" w:color="auto" w:fill="FFFFFF"/>
        </w:rPr>
        <w:t> </w:t>
      </w:r>
      <w:r w:rsidRPr="00472EFD">
        <w:rPr>
          <w:shd w:val="clear" w:color="auto" w:fill="FFFFFF"/>
        </w:rPr>
        <w:t>лат.</w:t>
      </w:r>
      <w:r w:rsidRPr="00472EFD">
        <w:rPr>
          <w:color w:val="252525"/>
          <w:shd w:val="clear" w:color="auto" w:fill="FFFFFF"/>
        </w:rPr>
        <w:t> </w:t>
      </w:r>
      <w:r w:rsidRPr="00472EFD">
        <w:rPr>
          <w:i/>
          <w:iCs/>
          <w:color w:val="252525"/>
          <w:shd w:val="clear" w:color="auto" w:fill="FFFFFF"/>
          <w:lang w:val="la-Latn"/>
        </w:rPr>
        <w:t>temperatura</w:t>
      </w:r>
      <w:r w:rsidRPr="00472EFD">
        <w:rPr>
          <w:color w:val="252525"/>
          <w:shd w:val="clear" w:color="auto" w:fill="FFFFFF"/>
        </w:rPr>
        <w:t> — надлежащее смешение, нормальное состояние) —</w:t>
      </w:r>
      <w:r w:rsidRPr="00472EFD">
        <w:rPr>
          <w:rStyle w:val="apple-converted-space"/>
          <w:color w:val="252525"/>
          <w:shd w:val="clear" w:color="auto" w:fill="FFFFFF"/>
        </w:rPr>
        <w:t> </w:t>
      </w:r>
      <w:r w:rsidRPr="00472EFD">
        <w:rPr>
          <w:shd w:val="clear" w:color="auto" w:fill="FFFFFF"/>
        </w:rPr>
        <w:t>физическая величина</w:t>
      </w:r>
      <w:r w:rsidRPr="00472EFD">
        <w:rPr>
          <w:color w:val="252525"/>
          <w:shd w:val="clear" w:color="auto" w:fill="FFFFFF"/>
        </w:rPr>
        <w:t>, характеризующая</w:t>
      </w:r>
      <w:r w:rsidRPr="00472EFD">
        <w:rPr>
          <w:rStyle w:val="apple-converted-space"/>
          <w:color w:val="252525"/>
          <w:shd w:val="clear" w:color="auto" w:fill="FFFFFF"/>
        </w:rPr>
        <w:t> </w:t>
      </w:r>
      <w:r w:rsidRPr="00472EFD">
        <w:rPr>
          <w:shd w:val="clear" w:color="auto" w:fill="FFFFFF"/>
        </w:rPr>
        <w:t>термодинамическую систему</w:t>
      </w:r>
      <w:r w:rsidRPr="00472EFD">
        <w:rPr>
          <w:rStyle w:val="apple-converted-space"/>
          <w:color w:val="252525"/>
          <w:shd w:val="clear" w:color="auto" w:fill="FFFFFF"/>
        </w:rPr>
        <w:t> </w:t>
      </w:r>
      <w:r w:rsidRPr="00472EFD">
        <w:rPr>
          <w:color w:val="252525"/>
          <w:shd w:val="clear" w:color="auto" w:fill="FFFFFF"/>
        </w:rPr>
        <w:t>и количественно выражающая интуитивное понятие о различной степени нагретости тел</w:t>
      </w:r>
      <w:r w:rsidR="000B2175">
        <w:rPr>
          <w:color w:val="252525"/>
          <w:shd w:val="clear" w:color="auto" w:fill="FFFFFF"/>
        </w:rPr>
        <w:t xml:space="preserve"> </w:t>
      </w:r>
      <w:r w:rsidR="006332ED" w:rsidRPr="006332ED">
        <w:rPr>
          <w:rStyle w:val="apple-converted-space"/>
          <w:color w:val="252525"/>
          <w:shd w:val="clear" w:color="auto" w:fill="FFFFFF"/>
        </w:rPr>
        <w:t>[</w:t>
      </w:r>
      <w:r w:rsidR="006332ED">
        <w:rPr>
          <w:rStyle w:val="apple-converted-space"/>
          <w:color w:val="252525"/>
          <w:shd w:val="clear" w:color="auto" w:fill="FFFFFF"/>
        </w:rPr>
        <w:t>1.С.170</w:t>
      </w:r>
      <w:r w:rsidR="006332ED" w:rsidRPr="006332ED">
        <w:rPr>
          <w:rStyle w:val="apple-converted-space"/>
          <w:color w:val="252525"/>
          <w:shd w:val="clear" w:color="auto" w:fill="FFFFFF"/>
        </w:rPr>
        <w:t>]</w:t>
      </w:r>
      <w:r w:rsidR="00472EFD">
        <w:rPr>
          <w:rStyle w:val="apple-converted-space"/>
          <w:color w:val="252525"/>
          <w:shd w:val="clear" w:color="auto" w:fill="FFFFFF"/>
        </w:rPr>
        <w:t>.</w:t>
      </w:r>
      <w:r w:rsidRPr="00472EFD">
        <w:t xml:space="preserve"> </w:t>
      </w:r>
    </w:p>
    <w:p w:rsidR="00926D06" w:rsidRPr="007941F5" w:rsidRDefault="001A107A" w:rsidP="00472EFD">
      <w:pPr>
        <w:spacing w:line="360" w:lineRule="auto"/>
        <w:ind w:firstLine="567"/>
        <w:jc w:val="both"/>
        <w:rPr>
          <w:rFonts w:eastAsiaTheme="minorHAnsi"/>
        </w:rPr>
      </w:pPr>
      <w:r w:rsidRPr="00472EFD">
        <w:t>Мы измерили температуру в кабинетах химии и информатики, а также в спортзале. По отклонениям от санитарных норм в этих помещениях немного теплее, чем предполагают санитарные нормы. Отклонения на 2-3 градуса в кабинетах и на</w:t>
      </w:r>
      <w:r w:rsidR="00926D06" w:rsidRPr="00472EFD">
        <w:t xml:space="preserve"> 7 градусов в спортзале (таблица 2</w:t>
      </w:r>
      <w:r w:rsidR="009F5C2E" w:rsidRPr="00472EFD">
        <w:t>, диаграмма 1</w:t>
      </w:r>
      <w:r w:rsidR="00926D06" w:rsidRPr="00472EFD">
        <w:t>).</w:t>
      </w:r>
    </w:p>
    <w:p w:rsidR="00926D06" w:rsidRPr="007941F5" w:rsidRDefault="00926D06" w:rsidP="00926D06">
      <w:pPr>
        <w:ind w:firstLine="284"/>
        <w:jc w:val="right"/>
        <w:rPr>
          <w:rFonts w:eastAsiaTheme="minorHAnsi"/>
        </w:rPr>
      </w:pPr>
      <w:r w:rsidRPr="007941F5">
        <w:rPr>
          <w:rFonts w:eastAsiaTheme="minorHAnsi"/>
        </w:rPr>
        <w:t>Таблица 2.</w:t>
      </w:r>
    </w:p>
    <w:p w:rsidR="00926D06" w:rsidRPr="007941F5" w:rsidRDefault="00926D06" w:rsidP="00926D06">
      <w:pPr>
        <w:ind w:firstLine="284"/>
        <w:jc w:val="right"/>
        <w:rPr>
          <w:rFonts w:eastAsiaTheme="minorHAnsi"/>
        </w:rPr>
      </w:pPr>
      <w:r w:rsidRPr="007941F5">
        <w:rPr>
          <w:rFonts w:eastAsiaTheme="minorHAnsi"/>
        </w:rPr>
        <w:t>Измерение температуры</w:t>
      </w:r>
    </w:p>
    <w:tbl>
      <w:tblPr>
        <w:tblStyle w:val="ad"/>
        <w:tblW w:w="0" w:type="auto"/>
        <w:tblLook w:val="04A0"/>
      </w:tblPr>
      <w:tblGrid>
        <w:gridCol w:w="1966"/>
        <w:gridCol w:w="1914"/>
        <w:gridCol w:w="1914"/>
        <w:gridCol w:w="1914"/>
        <w:gridCol w:w="1915"/>
      </w:tblGrid>
      <w:tr w:rsidR="00926D06" w:rsidRPr="007941F5" w:rsidTr="007941F5">
        <w:tc>
          <w:tcPr>
            <w:tcW w:w="1914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Помещение/урок</w:t>
            </w:r>
          </w:p>
        </w:tc>
        <w:tc>
          <w:tcPr>
            <w:tcW w:w="1914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4</w:t>
            </w:r>
          </w:p>
        </w:tc>
      </w:tr>
      <w:tr w:rsidR="00926D06" w:rsidRPr="007941F5" w:rsidTr="007941F5">
        <w:tc>
          <w:tcPr>
            <w:tcW w:w="1914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Спортзал</w:t>
            </w:r>
          </w:p>
        </w:tc>
        <w:tc>
          <w:tcPr>
            <w:tcW w:w="1914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22</w:t>
            </w:r>
            <w:r w:rsidRPr="00472EFD">
              <w:rPr>
                <w:rFonts w:eastAsiaTheme="minorHAnsi"/>
                <w:sz w:val="24"/>
                <w:szCs w:val="24"/>
                <w:vertAlign w:val="superscript"/>
              </w:rPr>
              <w:t>о</w:t>
            </w:r>
            <w:r w:rsidRPr="00472EFD">
              <w:rPr>
                <w:rFonts w:eastAsiaTheme="minorHAnsi"/>
                <w:sz w:val="24"/>
                <w:szCs w:val="24"/>
              </w:rPr>
              <w:t>С</w:t>
            </w:r>
          </w:p>
        </w:tc>
        <w:tc>
          <w:tcPr>
            <w:tcW w:w="1914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24</w:t>
            </w:r>
            <w:r w:rsidRPr="00472EFD">
              <w:rPr>
                <w:rFonts w:eastAsiaTheme="minorHAnsi"/>
                <w:sz w:val="24"/>
                <w:szCs w:val="24"/>
                <w:vertAlign w:val="superscript"/>
              </w:rPr>
              <w:t xml:space="preserve"> о</w:t>
            </w:r>
            <w:r w:rsidRPr="00472EFD">
              <w:rPr>
                <w:rFonts w:eastAsiaTheme="minorHAnsi"/>
                <w:sz w:val="24"/>
                <w:szCs w:val="24"/>
              </w:rPr>
              <w:t>С</w:t>
            </w:r>
          </w:p>
        </w:tc>
        <w:tc>
          <w:tcPr>
            <w:tcW w:w="1914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23</w:t>
            </w:r>
            <w:r w:rsidRPr="00472EFD">
              <w:rPr>
                <w:rFonts w:eastAsiaTheme="minorHAnsi"/>
                <w:sz w:val="24"/>
                <w:szCs w:val="24"/>
                <w:vertAlign w:val="superscript"/>
              </w:rPr>
              <w:t xml:space="preserve"> о</w:t>
            </w:r>
            <w:r w:rsidRPr="00472EFD">
              <w:rPr>
                <w:rFonts w:eastAsiaTheme="minorHAnsi"/>
                <w:sz w:val="24"/>
                <w:szCs w:val="24"/>
              </w:rPr>
              <w:t>С</w:t>
            </w:r>
          </w:p>
        </w:tc>
        <w:tc>
          <w:tcPr>
            <w:tcW w:w="1915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27</w:t>
            </w:r>
            <w:r w:rsidRPr="00472EFD">
              <w:rPr>
                <w:rFonts w:eastAsiaTheme="minorHAnsi"/>
                <w:sz w:val="24"/>
                <w:szCs w:val="24"/>
                <w:vertAlign w:val="superscript"/>
              </w:rPr>
              <w:t xml:space="preserve"> о</w:t>
            </w:r>
            <w:r w:rsidRPr="00472EFD">
              <w:rPr>
                <w:rFonts w:eastAsiaTheme="minorHAnsi"/>
                <w:sz w:val="24"/>
                <w:szCs w:val="24"/>
              </w:rPr>
              <w:t>С</w:t>
            </w:r>
          </w:p>
        </w:tc>
      </w:tr>
      <w:tr w:rsidR="00926D06" w:rsidRPr="007941F5" w:rsidTr="007941F5">
        <w:tc>
          <w:tcPr>
            <w:tcW w:w="1914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Кабинет химии</w:t>
            </w:r>
          </w:p>
        </w:tc>
        <w:tc>
          <w:tcPr>
            <w:tcW w:w="1914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27</w:t>
            </w:r>
            <w:r w:rsidRPr="00472EFD">
              <w:rPr>
                <w:rFonts w:eastAsiaTheme="minorHAnsi"/>
                <w:sz w:val="24"/>
                <w:szCs w:val="24"/>
                <w:vertAlign w:val="superscript"/>
              </w:rPr>
              <w:t>о</w:t>
            </w:r>
            <w:r w:rsidRPr="00472EFD">
              <w:rPr>
                <w:rFonts w:eastAsiaTheme="minorHAnsi"/>
                <w:sz w:val="24"/>
                <w:szCs w:val="24"/>
              </w:rPr>
              <w:t>С</w:t>
            </w:r>
          </w:p>
        </w:tc>
        <w:tc>
          <w:tcPr>
            <w:tcW w:w="1914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27</w:t>
            </w:r>
            <w:r w:rsidRPr="00472EFD">
              <w:rPr>
                <w:rFonts w:eastAsiaTheme="minorHAnsi"/>
                <w:sz w:val="24"/>
                <w:szCs w:val="24"/>
                <w:vertAlign w:val="superscript"/>
              </w:rPr>
              <w:t>о</w:t>
            </w:r>
            <w:r w:rsidRPr="00472EFD">
              <w:rPr>
                <w:rFonts w:eastAsiaTheme="minorHAnsi"/>
                <w:sz w:val="24"/>
                <w:szCs w:val="24"/>
              </w:rPr>
              <w:t>С</w:t>
            </w:r>
          </w:p>
        </w:tc>
        <w:tc>
          <w:tcPr>
            <w:tcW w:w="1914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25</w:t>
            </w:r>
            <w:r w:rsidRPr="00472EFD">
              <w:rPr>
                <w:rFonts w:eastAsiaTheme="minorHAnsi"/>
                <w:sz w:val="24"/>
                <w:szCs w:val="24"/>
                <w:vertAlign w:val="superscript"/>
              </w:rPr>
              <w:t>о</w:t>
            </w:r>
            <w:r w:rsidRPr="00472EFD">
              <w:rPr>
                <w:rFonts w:eastAsiaTheme="minorHAnsi"/>
                <w:sz w:val="24"/>
                <w:szCs w:val="24"/>
              </w:rPr>
              <w:t>С</w:t>
            </w:r>
          </w:p>
        </w:tc>
        <w:tc>
          <w:tcPr>
            <w:tcW w:w="1915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26</w:t>
            </w:r>
            <w:r w:rsidRPr="00472EFD">
              <w:rPr>
                <w:rFonts w:eastAsiaTheme="minorHAnsi"/>
                <w:sz w:val="24"/>
                <w:szCs w:val="24"/>
                <w:vertAlign w:val="superscript"/>
              </w:rPr>
              <w:t>о</w:t>
            </w:r>
            <w:r w:rsidRPr="00472EFD">
              <w:rPr>
                <w:rFonts w:eastAsiaTheme="minorHAnsi"/>
                <w:sz w:val="24"/>
                <w:szCs w:val="24"/>
              </w:rPr>
              <w:t>С</w:t>
            </w:r>
          </w:p>
        </w:tc>
      </w:tr>
      <w:tr w:rsidR="00926D06" w:rsidRPr="007941F5" w:rsidTr="007941F5">
        <w:tc>
          <w:tcPr>
            <w:tcW w:w="1914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Кабинет информатики</w:t>
            </w:r>
          </w:p>
        </w:tc>
        <w:tc>
          <w:tcPr>
            <w:tcW w:w="1914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26</w:t>
            </w:r>
            <w:r w:rsidRPr="00472EFD">
              <w:rPr>
                <w:rFonts w:eastAsiaTheme="minorHAnsi"/>
                <w:sz w:val="24"/>
                <w:szCs w:val="24"/>
                <w:vertAlign w:val="superscript"/>
              </w:rPr>
              <w:t>о</w:t>
            </w:r>
            <w:r w:rsidRPr="00472EFD">
              <w:rPr>
                <w:rFonts w:eastAsiaTheme="minorHAnsi"/>
                <w:sz w:val="24"/>
                <w:szCs w:val="24"/>
              </w:rPr>
              <w:t>С</w:t>
            </w:r>
          </w:p>
        </w:tc>
        <w:tc>
          <w:tcPr>
            <w:tcW w:w="1914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26</w:t>
            </w:r>
            <w:r w:rsidRPr="00472EFD">
              <w:rPr>
                <w:rFonts w:eastAsiaTheme="minorHAnsi"/>
                <w:sz w:val="24"/>
                <w:szCs w:val="24"/>
                <w:vertAlign w:val="superscript"/>
              </w:rPr>
              <w:t>о</w:t>
            </w:r>
            <w:r w:rsidRPr="00472EFD">
              <w:rPr>
                <w:rFonts w:eastAsiaTheme="minorHAnsi"/>
                <w:sz w:val="24"/>
                <w:szCs w:val="24"/>
              </w:rPr>
              <w:t>С</w:t>
            </w:r>
          </w:p>
        </w:tc>
        <w:tc>
          <w:tcPr>
            <w:tcW w:w="1914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25</w:t>
            </w:r>
            <w:r w:rsidRPr="00472EFD">
              <w:rPr>
                <w:rFonts w:eastAsiaTheme="minorHAnsi"/>
                <w:sz w:val="24"/>
                <w:szCs w:val="24"/>
                <w:vertAlign w:val="superscript"/>
              </w:rPr>
              <w:t>о</w:t>
            </w:r>
            <w:r w:rsidRPr="00472EFD">
              <w:rPr>
                <w:rFonts w:eastAsiaTheme="minorHAnsi"/>
                <w:sz w:val="24"/>
                <w:szCs w:val="24"/>
              </w:rPr>
              <w:t>С</w:t>
            </w:r>
          </w:p>
        </w:tc>
        <w:tc>
          <w:tcPr>
            <w:tcW w:w="1915" w:type="dxa"/>
          </w:tcPr>
          <w:p w:rsidR="00926D06" w:rsidRPr="00472EFD" w:rsidRDefault="00926D06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25</w:t>
            </w:r>
            <w:r w:rsidRPr="00472EFD">
              <w:rPr>
                <w:rFonts w:eastAsiaTheme="minorHAnsi"/>
                <w:sz w:val="24"/>
                <w:szCs w:val="24"/>
                <w:vertAlign w:val="superscript"/>
              </w:rPr>
              <w:t>о</w:t>
            </w:r>
            <w:r w:rsidRPr="00472EFD">
              <w:rPr>
                <w:rFonts w:eastAsiaTheme="minorHAnsi"/>
                <w:sz w:val="24"/>
                <w:szCs w:val="24"/>
              </w:rPr>
              <w:t>С</w:t>
            </w:r>
          </w:p>
        </w:tc>
      </w:tr>
    </w:tbl>
    <w:p w:rsidR="00926D06" w:rsidRPr="007941F5" w:rsidRDefault="00926D06" w:rsidP="001A107A">
      <w:pPr>
        <w:ind w:firstLine="284"/>
        <w:jc w:val="both"/>
      </w:pPr>
    </w:p>
    <w:p w:rsidR="001A107A" w:rsidRPr="007941F5" w:rsidRDefault="001A107A" w:rsidP="00472EFD">
      <w:pPr>
        <w:spacing w:line="360" w:lineRule="auto"/>
        <w:ind w:firstLine="284"/>
        <w:jc w:val="both"/>
      </w:pPr>
      <w:r w:rsidRPr="007941F5">
        <w:t>Стоит заметить, что исследования проводились зимой, и вследствие этого в помещениях должно быть немного теплее, чем обычно. Но не стоит забывать о комфорте учащихся.</w:t>
      </w:r>
    </w:p>
    <w:p w:rsidR="001A107A" w:rsidRPr="007941F5" w:rsidRDefault="001A107A" w:rsidP="00472EFD">
      <w:pPr>
        <w:spacing w:line="360" w:lineRule="auto"/>
        <w:ind w:firstLine="284"/>
        <w:jc w:val="both"/>
      </w:pPr>
      <w:r w:rsidRPr="007941F5">
        <w:t>Для соблюдения температурного режима зимой достаточно отрегулировать фрамуги – учитель должен за этим следить.</w:t>
      </w:r>
    </w:p>
    <w:p w:rsidR="00CA1C8B" w:rsidRDefault="00CA1C8B" w:rsidP="00DA7EFE">
      <w:pPr>
        <w:ind w:firstLine="284"/>
        <w:jc w:val="right"/>
      </w:pPr>
    </w:p>
    <w:p w:rsidR="00CA1C8B" w:rsidRDefault="00CA1C8B" w:rsidP="00DA7EFE">
      <w:pPr>
        <w:ind w:firstLine="284"/>
        <w:jc w:val="right"/>
      </w:pPr>
    </w:p>
    <w:p w:rsidR="00CA1C8B" w:rsidRDefault="00CA1C8B" w:rsidP="00DA7EFE">
      <w:pPr>
        <w:ind w:firstLine="284"/>
        <w:jc w:val="right"/>
      </w:pPr>
    </w:p>
    <w:p w:rsidR="00DA7EFE" w:rsidRPr="007941F5" w:rsidRDefault="00DA7EFE" w:rsidP="00DA7EFE">
      <w:pPr>
        <w:ind w:firstLine="284"/>
        <w:jc w:val="right"/>
      </w:pPr>
      <w:r w:rsidRPr="007941F5">
        <w:lastRenderedPageBreak/>
        <w:t>Диаграмма 1.</w:t>
      </w:r>
    </w:p>
    <w:p w:rsidR="001A107A" w:rsidRPr="007941F5" w:rsidRDefault="00DA7EFE" w:rsidP="00472EFD">
      <w:pPr>
        <w:ind w:firstLine="284"/>
        <w:jc w:val="right"/>
        <w:rPr>
          <w:sz w:val="28"/>
        </w:rPr>
      </w:pPr>
      <w:r w:rsidRPr="007941F5">
        <w:t>Данные температуры в помещениях</w:t>
      </w:r>
    </w:p>
    <w:p w:rsidR="007A5BF1" w:rsidRPr="007941F5" w:rsidRDefault="00DA7EFE" w:rsidP="007A5BF1">
      <w:pPr>
        <w:ind w:firstLine="284"/>
        <w:jc w:val="center"/>
        <w:rPr>
          <w:b/>
          <w:sz w:val="44"/>
          <w:szCs w:val="44"/>
        </w:rPr>
      </w:pPr>
      <w:r w:rsidRPr="007941F5">
        <w:rPr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106045</wp:posOffset>
            </wp:positionV>
            <wp:extent cx="4686935" cy="2800985"/>
            <wp:effectExtent l="57150" t="0" r="37465" b="37465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7A5BF1" w:rsidRPr="007941F5" w:rsidRDefault="007A5BF1" w:rsidP="007A5BF1">
      <w:pPr>
        <w:ind w:firstLine="284"/>
        <w:jc w:val="center"/>
        <w:rPr>
          <w:b/>
          <w:sz w:val="44"/>
          <w:szCs w:val="44"/>
        </w:rPr>
      </w:pPr>
    </w:p>
    <w:p w:rsidR="007A5BF1" w:rsidRPr="007941F5" w:rsidRDefault="007A5BF1" w:rsidP="007A5BF1">
      <w:pPr>
        <w:ind w:firstLine="284"/>
        <w:jc w:val="center"/>
        <w:rPr>
          <w:b/>
          <w:sz w:val="44"/>
          <w:szCs w:val="44"/>
        </w:rPr>
      </w:pPr>
    </w:p>
    <w:p w:rsidR="007A5BF1" w:rsidRPr="007941F5" w:rsidRDefault="007A5BF1" w:rsidP="007A5BF1">
      <w:pPr>
        <w:ind w:firstLine="284"/>
        <w:jc w:val="center"/>
        <w:rPr>
          <w:b/>
          <w:sz w:val="44"/>
          <w:szCs w:val="44"/>
        </w:rPr>
      </w:pPr>
    </w:p>
    <w:p w:rsidR="007A5BF1" w:rsidRPr="007941F5" w:rsidRDefault="007A5BF1" w:rsidP="007A5BF1">
      <w:pPr>
        <w:ind w:firstLine="284"/>
        <w:jc w:val="center"/>
        <w:rPr>
          <w:b/>
          <w:sz w:val="44"/>
          <w:szCs w:val="44"/>
        </w:rPr>
      </w:pPr>
    </w:p>
    <w:p w:rsidR="007A5BF1" w:rsidRPr="007941F5" w:rsidRDefault="007A5BF1" w:rsidP="007A5BF1">
      <w:pPr>
        <w:ind w:firstLine="284"/>
        <w:jc w:val="center"/>
        <w:rPr>
          <w:b/>
          <w:sz w:val="44"/>
          <w:szCs w:val="44"/>
        </w:rPr>
      </w:pPr>
    </w:p>
    <w:p w:rsidR="007A5BF1" w:rsidRPr="007941F5" w:rsidRDefault="007A5BF1" w:rsidP="007A5BF1">
      <w:pPr>
        <w:ind w:firstLine="284"/>
        <w:jc w:val="center"/>
        <w:rPr>
          <w:b/>
          <w:sz w:val="44"/>
          <w:szCs w:val="44"/>
        </w:rPr>
      </w:pPr>
    </w:p>
    <w:p w:rsidR="007A5BF1" w:rsidRPr="007941F5" w:rsidRDefault="007A5BF1" w:rsidP="007A5BF1">
      <w:pPr>
        <w:ind w:firstLine="284"/>
        <w:jc w:val="center"/>
        <w:rPr>
          <w:b/>
          <w:sz w:val="44"/>
          <w:szCs w:val="44"/>
        </w:rPr>
      </w:pPr>
    </w:p>
    <w:p w:rsidR="007A5BF1" w:rsidRPr="007941F5" w:rsidRDefault="007A5BF1" w:rsidP="007A5BF1">
      <w:pPr>
        <w:ind w:firstLine="284"/>
        <w:jc w:val="center"/>
        <w:rPr>
          <w:b/>
          <w:sz w:val="44"/>
          <w:szCs w:val="44"/>
        </w:rPr>
      </w:pPr>
    </w:p>
    <w:p w:rsidR="007A5BF1" w:rsidRPr="007941F5" w:rsidRDefault="007A5BF1" w:rsidP="007A5BF1">
      <w:pPr>
        <w:ind w:firstLine="284"/>
        <w:jc w:val="center"/>
        <w:rPr>
          <w:b/>
          <w:sz w:val="44"/>
          <w:szCs w:val="44"/>
        </w:rPr>
      </w:pPr>
    </w:p>
    <w:p w:rsidR="007A5BF1" w:rsidRPr="00F37133" w:rsidRDefault="009F5C2E" w:rsidP="00197602">
      <w:pPr>
        <w:pStyle w:val="2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4" w:name="_Toc447541242"/>
      <w:r w:rsidRPr="00F37133">
        <w:rPr>
          <w:rFonts w:ascii="Times New Roman" w:hAnsi="Times New Roman" w:cs="Times New Roman"/>
          <w:color w:val="auto"/>
          <w:sz w:val="36"/>
          <w:szCs w:val="36"/>
        </w:rPr>
        <w:t xml:space="preserve">2.2 </w:t>
      </w:r>
      <w:r w:rsidR="007A5BF1" w:rsidRPr="00F37133">
        <w:rPr>
          <w:rFonts w:ascii="Times New Roman" w:hAnsi="Times New Roman" w:cs="Times New Roman"/>
          <w:color w:val="auto"/>
          <w:sz w:val="36"/>
          <w:szCs w:val="36"/>
        </w:rPr>
        <w:t>Освещённость</w:t>
      </w:r>
      <w:bookmarkEnd w:id="4"/>
    </w:p>
    <w:p w:rsidR="00472EFD" w:rsidRPr="00472EFD" w:rsidRDefault="00472EFD" w:rsidP="00472EFD">
      <w:pPr>
        <w:spacing w:line="360" w:lineRule="auto"/>
        <w:jc w:val="both"/>
      </w:pPr>
    </w:p>
    <w:p w:rsidR="009F5C2E" w:rsidRPr="00472EFD" w:rsidRDefault="009F5C2E" w:rsidP="00472EFD">
      <w:pPr>
        <w:spacing w:line="360" w:lineRule="auto"/>
        <w:ind w:firstLine="284"/>
        <w:jc w:val="both"/>
      </w:pPr>
      <w:r w:rsidRPr="00472EFD">
        <w:t xml:space="preserve">Второй показатель - освещённость. Рассмотрим понятие освещённости. </w:t>
      </w:r>
      <w:r w:rsidRPr="00472EFD">
        <w:rPr>
          <w:b/>
          <w:bCs/>
          <w:color w:val="252525"/>
          <w:shd w:val="clear" w:color="auto" w:fill="FFFFFF"/>
        </w:rPr>
        <w:t>Освещённость</w:t>
      </w:r>
      <w:r w:rsidRPr="00472EFD">
        <w:rPr>
          <w:rStyle w:val="apple-converted-space"/>
          <w:color w:val="252525"/>
          <w:shd w:val="clear" w:color="auto" w:fill="FFFFFF"/>
        </w:rPr>
        <w:t> </w:t>
      </w:r>
      <w:r w:rsidRPr="00472EFD">
        <w:rPr>
          <w:color w:val="252525"/>
          <w:shd w:val="clear" w:color="auto" w:fill="FFFFFF"/>
        </w:rPr>
        <w:t>—</w:t>
      </w:r>
      <w:r w:rsidRPr="00472EFD">
        <w:rPr>
          <w:rStyle w:val="apple-converted-space"/>
          <w:color w:val="252525"/>
          <w:shd w:val="clear" w:color="auto" w:fill="FFFFFF"/>
        </w:rPr>
        <w:t> </w:t>
      </w:r>
      <w:r w:rsidRPr="00472EFD">
        <w:rPr>
          <w:shd w:val="clear" w:color="auto" w:fill="FFFFFF"/>
        </w:rPr>
        <w:t>световая величина</w:t>
      </w:r>
      <w:r w:rsidRPr="00472EFD">
        <w:rPr>
          <w:color w:val="252525"/>
          <w:shd w:val="clear" w:color="auto" w:fill="FFFFFF"/>
        </w:rPr>
        <w:t>, равная отношению</w:t>
      </w:r>
      <w:r w:rsidRPr="00472EFD">
        <w:rPr>
          <w:rStyle w:val="apple-converted-space"/>
          <w:color w:val="252525"/>
          <w:shd w:val="clear" w:color="auto" w:fill="FFFFFF"/>
        </w:rPr>
        <w:t> </w:t>
      </w:r>
      <w:r w:rsidRPr="00472EFD">
        <w:rPr>
          <w:shd w:val="clear" w:color="auto" w:fill="FFFFFF"/>
        </w:rPr>
        <w:t>светового потока</w:t>
      </w:r>
      <w:r w:rsidRPr="00472EFD">
        <w:rPr>
          <w:color w:val="252525"/>
          <w:shd w:val="clear" w:color="auto" w:fill="FFFFFF"/>
        </w:rPr>
        <w:t>, падающего на малый участок поверхности, к его площади</w:t>
      </w:r>
      <w:r w:rsidR="000B2175">
        <w:rPr>
          <w:color w:val="252525"/>
          <w:shd w:val="clear" w:color="auto" w:fill="FFFFFF"/>
        </w:rPr>
        <w:t xml:space="preserve"> </w:t>
      </w:r>
      <w:r w:rsidR="006332ED" w:rsidRPr="006332ED">
        <w:rPr>
          <w:color w:val="252525"/>
          <w:shd w:val="clear" w:color="auto" w:fill="FFFFFF"/>
        </w:rPr>
        <w:t>[1.</w:t>
      </w:r>
      <w:r w:rsidR="006332ED">
        <w:rPr>
          <w:color w:val="252525"/>
          <w:shd w:val="clear" w:color="auto" w:fill="FFFFFF"/>
          <w:lang w:val="en-US"/>
        </w:rPr>
        <w:t>C</w:t>
      </w:r>
      <w:r w:rsidR="006332ED" w:rsidRPr="006332ED">
        <w:rPr>
          <w:color w:val="252525"/>
          <w:shd w:val="clear" w:color="auto" w:fill="FFFFFF"/>
        </w:rPr>
        <w:t>.272]</w:t>
      </w:r>
      <w:r w:rsidR="00472EFD">
        <w:rPr>
          <w:color w:val="252525"/>
          <w:shd w:val="clear" w:color="auto" w:fill="FFFFFF"/>
        </w:rPr>
        <w:t>.</w:t>
      </w:r>
    </w:p>
    <w:p w:rsidR="009F5C2E" w:rsidRPr="00472EFD" w:rsidRDefault="009F5C2E" w:rsidP="00472EFD">
      <w:pPr>
        <w:spacing w:line="360" w:lineRule="auto"/>
        <w:ind w:firstLine="284"/>
        <w:jc w:val="both"/>
      </w:pPr>
      <w:r w:rsidRPr="00472EFD">
        <w:t>В спортзале на первых двух уроках было темнее, чем предполагают санитарные нормы (отклонения на 120-50 лк). Но на последующих уроках с учетом того, что на улице стало светлее, освещённость увеличилась и стала больше</w:t>
      </w:r>
      <w:r w:rsidR="000B2175">
        <w:t>, чем устанавливают</w:t>
      </w:r>
      <w:r w:rsidRPr="00472EFD">
        <w:t xml:space="preserve"> санитарны</w:t>
      </w:r>
      <w:r w:rsidR="000B2175">
        <w:t>е</w:t>
      </w:r>
      <w:r w:rsidRPr="00472EFD">
        <w:t xml:space="preserve"> норм</w:t>
      </w:r>
      <w:r w:rsidR="000B2175">
        <w:t xml:space="preserve">ы </w:t>
      </w:r>
      <w:r w:rsidRPr="00472EFD">
        <w:t xml:space="preserve">(отклонение на 220 лк). </w:t>
      </w:r>
    </w:p>
    <w:p w:rsidR="009F5C2E" w:rsidRPr="00472EFD" w:rsidRDefault="009F5C2E" w:rsidP="00472EFD">
      <w:pPr>
        <w:spacing w:line="360" w:lineRule="auto"/>
        <w:ind w:firstLine="284"/>
        <w:jc w:val="both"/>
      </w:pPr>
      <w:r w:rsidRPr="00472EFD">
        <w:t>В кабинете химии на первых двух уроках отклонений от норм</w:t>
      </w:r>
      <w:r w:rsidR="00655659">
        <w:t>ы</w:t>
      </w:r>
      <w:r w:rsidRPr="00472EFD">
        <w:t xml:space="preserve"> не было. Но затем с учётом того, что на улице стало светлее, показатели превысили норм</w:t>
      </w:r>
      <w:r w:rsidR="00655659">
        <w:t>у</w:t>
      </w:r>
      <w:r w:rsidRPr="00472EFD">
        <w:t xml:space="preserve"> (отклонение на 40-100 лк).  Надо заметить, что кабинет химии достаточно светлый кабинет.</w:t>
      </w:r>
    </w:p>
    <w:p w:rsidR="009F5C2E" w:rsidRPr="007941F5" w:rsidRDefault="009F5C2E" w:rsidP="00472EFD">
      <w:pPr>
        <w:spacing w:line="360" w:lineRule="auto"/>
        <w:ind w:firstLine="284"/>
        <w:jc w:val="both"/>
      </w:pPr>
      <w:r w:rsidRPr="00472EFD">
        <w:t>В кабинете информатики показатели освещённости были ниже норм</w:t>
      </w:r>
      <w:r w:rsidR="00655659">
        <w:t>ы</w:t>
      </w:r>
      <w:r w:rsidRPr="00472EFD">
        <w:t xml:space="preserve"> на протяжении всего дня (отклонения на 10-60 лк). В кабинете информатики действительно </w:t>
      </w:r>
      <w:r w:rsidR="00570DB8">
        <w:t>пониженная освещенность</w:t>
      </w:r>
      <w:r w:rsidR="00655659">
        <w:t xml:space="preserve">. Причиной этого являются </w:t>
      </w:r>
      <w:r w:rsidR="00570DB8">
        <w:t xml:space="preserve">недостаточное количество </w:t>
      </w:r>
      <w:r w:rsidR="00655659">
        <w:t xml:space="preserve"> </w:t>
      </w:r>
      <w:r w:rsidRPr="00472EFD">
        <w:t>ламп, а</w:t>
      </w:r>
      <w:r w:rsidR="00655659">
        <w:t xml:space="preserve"> также тот факт, что</w:t>
      </w:r>
      <w:r w:rsidRPr="00472EFD">
        <w:t xml:space="preserve"> окна почти всегда закрыты жалюзями и доступа солнечного света практически нет</w:t>
      </w:r>
      <w:r w:rsidR="00472EFD">
        <w:t xml:space="preserve"> </w:t>
      </w:r>
      <w:r w:rsidRPr="00472EFD">
        <w:t>(таблица 3, диаграмма 2).</w:t>
      </w:r>
    </w:p>
    <w:p w:rsidR="007A5BF1" w:rsidRPr="007941F5" w:rsidRDefault="007A5BF1" w:rsidP="007A5BF1">
      <w:pPr>
        <w:jc w:val="right"/>
      </w:pPr>
      <w:r w:rsidRPr="007941F5">
        <w:t>Таблица 3.</w:t>
      </w:r>
    </w:p>
    <w:p w:rsidR="007A5BF1" w:rsidRPr="007941F5" w:rsidRDefault="007A5BF1" w:rsidP="007A5BF1">
      <w:pPr>
        <w:jc w:val="right"/>
      </w:pPr>
      <w:r w:rsidRPr="007941F5">
        <w:t>Измерение освещённости</w:t>
      </w:r>
    </w:p>
    <w:tbl>
      <w:tblPr>
        <w:tblStyle w:val="ad"/>
        <w:tblW w:w="0" w:type="auto"/>
        <w:tblLook w:val="04A0"/>
      </w:tblPr>
      <w:tblGrid>
        <w:gridCol w:w="2258"/>
        <w:gridCol w:w="1828"/>
        <w:gridCol w:w="1828"/>
        <w:gridCol w:w="1828"/>
        <w:gridCol w:w="1829"/>
      </w:tblGrid>
      <w:tr w:rsidR="007A5BF1" w:rsidRPr="007941F5" w:rsidTr="007A5BF1">
        <w:tc>
          <w:tcPr>
            <w:tcW w:w="225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Помещение/урок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3</w:t>
            </w:r>
          </w:p>
        </w:tc>
        <w:tc>
          <w:tcPr>
            <w:tcW w:w="1829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4</w:t>
            </w:r>
          </w:p>
        </w:tc>
      </w:tr>
      <w:tr w:rsidR="007A5BF1" w:rsidRPr="007941F5" w:rsidTr="007A5BF1">
        <w:tc>
          <w:tcPr>
            <w:tcW w:w="225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Спортзал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80лк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150лк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200лк</w:t>
            </w:r>
          </w:p>
        </w:tc>
        <w:tc>
          <w:tcPr>
            <w:tcW w:w="1829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340лк</w:t>
            </w:r>
          </w:p>
        </w:tc>
      </w:tr>
      <w:tr w:rsidR="007A5BF1" w:rsidRPr="007941F5" w:rsidTr="007A5BF1">
        <w:tc>
          <w:tcPr>
            <w:tcW w:w="225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Кабинет химии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420лк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470лк</w:t>
            </w:r>
          </w:p>
        </w:tc>
        <w:tc>
          <w:tcPr>
            <w:tcW w:w="1828" w:type="dxa"/>
          </w:tcPr>
          <w:p w:rsidR="007A5BF1" w:rsidRPr="00472EFD" w:rsidRDefault="007A5BF1" w:rsidP="007A5BF1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540лк</w:t>
            </w:r>
          </w:p>
        </w:tc>
        <w:tc>
          <w:tcPr>
            <w:tcW w:w="1829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600лк</w:t>
            </w:r>
          </w:p>
        </w:tc>
      </w:tr>
      <w:tr w:rsidR="007A5BF1" w:rsidRPr="007941F5" w:rsidTr="007A5BF1">
        <w:tc>
          <w:tcPr>
            <w:tcW w:w="225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Кабинет информатики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240лк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270лк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290лк</w:t>
            </w:r>
          </w:p>
        </w:tc>
        <w:tc>
          <w:tcPr>
            <w:tcW w:w="1829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320лк</w:t>
            </w:r>
          </w:p>
        </w:tc>
      </w:tr>
    </w:tbl>
    <w:p w:rsidR="007A5BF1" w:rsidRPr="007941F5" w:rsidRDefault="007A5BF1" w:rsidP="007A5BF1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jc w:val="right"/>
      </w:pPr>
      <w:r w:rsidRPr="007941F5">
        <w:t>Диаграмма 2.</w:t>
      </w:r>
    </w:p>
    <w:p w:rsidR="00DA7EFE" w:rsidRPr="007941F5" w:rsidRDefault="00DA7EFE" w:rsidP="00DA7EFE">
      <w:pPr>
        <w:ind w:firstLine="284"/>
        <w:jc w:val="right"/>
        <w:rPr>
          <w:sz w:val="28"/>
        </w:rPr>
      </w:pPr>
      <w:r w:rsidRPr="007941F5">
        <w:t>Данные освещённости</w:t>
      </w:r>
    </w:p>
    <w:p w:rsidR="00DA7EFE" w:rsidRPr="007941F5" w:rsidRDefault="00DA7EFE" w:rsidP="00DA7EFE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rPr>
          <w:sz w:val="28"/>
        </w:rPr>
      </w:pPr>
      <w:r w:rsidRPr="007941F5"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232608</wp:posOffset>
            </wp:positionH>
            <wp:positionV relativeFrom="paragraph">
              <wp:posOffset>-390</wp:posOffset>
            </wp:positionV>
            <wp:extent cx="5401955" cy="3534771"/>
            <wp:effectExtent l="57150" t="0" r="46345" b="46629"/>
            <wp:wrapNone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DA7EFE" w:rsidRPr="007941F5" w:rsidRDefault="00DA7EFE" w:rsidP="00DA7EFE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rPr>
          <w:sz w:val="28"/>
        </w:rPr>
      </w:pPr>
    </w:p>
    <w:p w:rsidR="00DA7EFE" w:rsidRPr="007941F5" w:rsidRDefault="00DA7EFE" w:rsidP="00DA7EFE">
      <w:pPr>
        <w:ind w:firstLine="284"/>
        <w:rPr>
          <w:sz w:val="28"/>
        </w:rPr>
      </w:pPr>
    </w:p>
    <w:p w:rsidR="00F37133" w:rsidRDefault="00F37133" w:rsidP="00F37133">
      <w:pPr>
        <w:ind w:firstLine="284"/>
        <w:jc w:val="center"/>
        <w:rPr>
          <w:b/>
          <w:sz w:val="36"/>
          <w:szCs w:val="36"/>
        </w:rPr>
      </w:pPr>
    </w:p>
    <w:p w:rsidR="009F5C2E" w:rsidRPr="00F37133" w:rsidRDefault="00472EFD" w:rsidP="00F37133">
      <w:pPr>
        <w:ind w:firstLine="284"/>
        <w:jc w:val="center"/>
        <w:rPr>
          <w:b/>
          <w:sz w:val="36"/>
          <w:szCs w:val="36"/>
        </w:rPr>
      </w:pPr>
      <w:r w:rsidRPr="00F37133">
        <w:rPr>
          <w:b/>
          <w:sz w:val="36"/>
          <w:szCs w:val="36"/>
        </w:rPr>
        <w:t xml:space="preserve">2.3 </w:t>
      </w:r>
      <w:r w:rsidR="007A5BF1" w:rsidRPr="00F37133">
        <w:rPr>
          <w:b/>
          <w:sz w:val="36"/>
          <w:szCs w:val="36"/>
        </w:rPr>
        <w:t>Влажность воздуха</w:t>
      </w:r>
    </w:p>
    <w:p w:rsidR="00472EFD" w:rsidRPr="00472EFD" w:rsidRDefault="00472EFD" w:rsidP="00472EFD">
      <w:pPr>
        <w:spacing w:line="360" w:lineRule="auto"/>
        <w:jc w:val="both"/>
      </w:pPr>
    </w:p>
    <w:p w:rsidR="009F5C2E" w:rsidRPr="00472EFD" w:rsidRDefault="009F5C2E" w:rsidP="00472EFD">
      <w:pPr>
        <w:spacing w:line="360" w:lineRule="auto"/>
        <w:ind w:firstLine="284"/>
        <w:jc w:val="both"/>
      </w:pPr>
      <w:r w:rsidRPr="00472EFD">
        <w:t>Третий показатель влажность воздуха.</w:t>
      </w:r>
      <w:r w:rsidRPr="00472EFD">
        <w:rPr>
          <w:color w:val="252525"/>
          <w:shd w:val="clear" w:color="auto" w:fill="FFFFFF"/>
        </w:rPr>
        <w:t xml:space="preserve"> Рассмотрим понятие влажности. </w:t>
      </w:r>
      <w:r w:rsidRPr="00472EFD">
        <w:rPr>
          <w:b/>
          <w:color w:val="252525"/>
          <w:shd w:val="clear" w:color="auto" w:fill="FFFFFF"/>
        </w:rPr>
        <w:t>Влажность воздуха</w:t>
      </w:r>
      <w:r w:rsidRPr="00472EFD">
        <w:rPr>
          <w:color w:val="252525"/>
          <w:shd w:val="clear" w:color="auto" w:fill="FFFFFF"/>
        </w:rPr>
        <w:t> — это величина, характеризующая содержание водяных паров в атмосфере Земли — одна из наиболее существенных характеристик</w:t>
      </w:r>
      <w:r w:rsidRPr="00472EFD">
        <w:rPr>
          <w:rStyle w:val="apple-converted-space"/>
          <w:color w:val="252525"/>
          <w:shd w:val="clear" w:color="auto" w:fill="FFFFFF"/>
        </w:rPr>
        <w:t> </w:t>
      </w:r>
      <w:r w:rsidRPr="00472EFD">
        <w:rPr>
          <w:shd w:val="clear" w:color="auto" w:fill="FFFFFF"/>
        </w:rPr>
        <w:t>погоды</w:t>
      </w:r>
      <w:r w:rsidRPr="00472EFD">
        <w:rPr>
          <w:rStyle w:val="apple-converted-space"/>
          <w:color w:val="252525"/>
          <w:shd w:val="clear" w:color="auto" w:fill="FFFFFF"/>
        </w:rPr>
        <w:t> </w:t>
      </w:r>
      <w:r w:rsidRPr="00472EFD">
        <w:rPr>
          <w:color w:val="252525"/>
          <w:shd w:val="clear" w:color="auto" w:fill="FFFFFF"/>
        </w:rPr>
        <w:t xml:space="preserve">и </w:t>
      </w:r>
      <w:r w:rsidRPr="00472EFD">
        <w:rPr>
          <w:shd w:val="clear" w:color="auto" w:fill="FFFFFF"/>
        </w:rPr>
        <w:t>климата</w:t>
      </w:r>
      <w:r w:rsidR="00655659">
        <w:rPr>
          <w:shd w:val="clear" w:color="auto" w:fill="FFFFFF"/>
        </w:rPr>
        <w:t xml:space="preserve"> </w:t>
      </w:r>
      <w:r w:rsidR="006332ED" w:rsidRPr="006332ED">
        <w:rPr>
          <w:color w:val="252525"/>
          <w:shd w:val="clear" w:color="auto" w:fill="FFFFFF"/>
        </w:rPr>
        <w:t>[2.</w:t>
      </w:r>
      <w:r w:rsidR="006332ED">
        <w:rPr>
          <w:color w:val="252525"/>
          <w:shd w:val="clear" w:color="auto" w:fill="FFFFFF"/>
          <w:lang w:val="en-US"/>
        </w:rPr>
        <w:t>C</w:t>
      </w:r>
      <w:r w:rsidR="006332ED" w:rsidRPr="006332ED">
        <w:rPr>
          <w:color w:val="252525"/>
          <w:shd w:val="clear" w:color="auto" w:fill="FFFFFF"/>
        </w:rPr>
        <w:t>.161]</w:t>
      </w:r>
      <w:r w:rsidRPr="00472EFD">
        <w:rPr>
          <w:color w:val="252525"/>
          <w:shd w:val="clear" w:color="auto" w:fill="FFFFFF"/>
        </w:rPr>
        <w:t>.</w:t>
      </w:r>
      <w:r w:rsidRPr="00472EFD">
        <w:t xml:space="preserve"> </w:t>
      </w:r>
    </w:p>
    <w:p w:rsidR="009F5C2E" w:rsidRPr="00472EFD" w:rsidRDefault="009F5C2E" w:rsidP="00472EFD">
      <w:pPr>
        <w:spacing w:line="360" w:lineRule="auto"/>
        <w:ind w:firstLine="284"/>
        <w:jc w:val="both"/>
      </w:pPr>
      <w:r w:rsidRPr="00472EFD">
        <w:t xml:space="preserve">Во всех трёх помещениях (спортзал, кабинеты химии и информатики) отклонения от нормы. Процент влажности меньше, чем </w:t>
      </w:r>
      <w:r w:rsidR="00655659">
        <w:t xml:space="preserve">указано </w:t>
      </w:r>
      <w:r w:rsidRPr="00472EFD">
        <w:t xml:space="preserve">в санитарных нормах (отклонения на 10-20%). Меньше всего отклонений в спортзале. Скорее  </w:t>
      </w:r>
      <w:r w:rsidR="00655659" w:rsidRPr="00472EFD">
        <w:t>всего,</w:t>
      </w:r>
      <w:r w:rsidRPr="00472EFD">
        <w:t xml:space="preserve">  это всё из-за слишком сухого зимнего воздуха. В помещениях желательно испарить некоторое количество воды, чтобы повысить влажность</w:t>
      </w:r>
      <w:r w:rsidR="00472EFD">
        <w:t xml:space="preserve"> </w:t>
      </w:r>
      <w:r w:rsidRPr="00472EFD">
        <w:t>(таблица 4, диаграмма</w:t>
      </w:r>
      <w:r w:rsidR="00472EFD">
        <w:t xml:space="preserve"> </w:t>
      </w:r>
      <w:r w:rsidRPr="00472EFD">
        <w:t>3).</w:t>
      </w:r>
    </w:p>
    <w:p w:rsidR="007A5BF1" w:rsidRPr="00472EFD" w:rsidRDefault="007A5BF1" w:rsidP="00472EFD">
      <w:pPr>
        <w:spacing w:line="360" w:lineRule="auto"/>
        <w:jc w:val="both"/>
      </w:pPr>
    </w:p>
    <w:p w:rsidR="007A5BF1" w:rsidRPr="007941F5" w:rsidRDefault="007A5BF1" w:rsidP="007A5BF1">
      <w:pPr>
        <w:jc w:val="right"/>
      </w:pPr>
      <w:r w:rsidRPr="007941F5">
        <w:t>Таблица 4.</w:t>
      </w:r>
    </w:p>
    <w:p w:rsidR="007A5BF1" w:rsidRPr="007941F5" w:rsidRDefault="007A5BF1" w:rsidP="007A5BF1">
      <w:pPr>
        <w:jc w:val="right"/>
      </w:pPr>
      <w:r w:rsidRPr="007941F5">
        <w:t>Влажность воздуха</w:t>
      </w:r>
    </w:p>
    <w:tbl>
      <w:tblPr>
        <w:tblStyle w:val="ad"/>
        <w:tblW w:w="0" w:type="auto"/>
        <w:tblLook w:val="04A0"/>
      </w:tblPr>
      <w:tblGrid>
        <w:gridCol w:w="2258"/>
        <w:gridCol w:w="1828"/>
        <w:gridCol w:w="1828"/>
        <w:gridCol w:w="1828"/>
        <w:gridCol w:w="1829"/>
      </w:tblGrid>
      <w:tr w:rsidR="007A5BF1" w:rsidRPr="007941F5" w:rsidTr="007941F5">
        <w:tc>
          <w:tcPr>
            <w:tcW w:w="225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Помещение/урок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3</w:t>
            </w:r>
          </w:p>
        </w:tc>
        <w:tc>
          <w:tcPr>
            <w:tcW w:w="1829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4</w:t>
            </w:r>
          </w:p>
        </w:tc>
      </w:tr>
      <w:tr w:rsidR="007A5BF1" w:rsidRPr="007941F5" w:rsidTr="007941F5">
        <w:tc>
          <w:tcPr>
            <w:tcW w:w="225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Спортзал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31%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26%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34%</w:t>
            </w:r>
          </w:p>
        </w:tc>
        <w:tc>
          <w:tcPr>
            <w:tcW w:w="1829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33%</w:t>
            </w:r>
          </w:p>
        </w:tc>
      </w:tr>
      <w:tr w:rsidR="007A5BF1" w:rsidRPr="007941F5" w:rsidTr="007941F5">
        <w:tc>
          <w:tcPr>
            <w:tcW w:w="225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Кабинет химии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31%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24%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26%</w:t>
            </w:r>
          </w:p>
        </w:tc>
        <w:tc>
          <w:tcPr>
            <w:tcW w:w="1829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22%</w:t>
            </w:r>
          </w:p>
        </w:tc>
      </w:tr>
      <w:tr w:rsidR="007A5BF1" w:rsidRPr="007941F5" w:rsidTr="007941F5">
        <w:tc>
          <w:tcPr>
            <w:tcW w:w="225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Кабинет информатики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13%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16%</w:t>
            </w:r>
          </w:p>
        </w:tc>
        <w:tc>
          <w:tcPr>
            <w:tcW w:w="1828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22%</w:t>
            </w:r>
          </w:p>
        </w:tc>
        <w:tc>
          <w:tcPr>
            <w:tcW w:w="1829" w:type="dxa"/>
          </w:tcPr>
          <w:p w:rsidR="007A5BF1" w:rsidRPr="00472EFD" w:rsidRDefault="007A5BF1" w:rsidP="007941F5">
            <w:pPr>
              <w:rPr>
                <w:rFonts w:eastAsiaTheme="minorHAnsi"/>
                <w:sz w:val="24"/>
                <w:szCs w:val="24"/>
              </w:rPr>
            </w:pPr>
            <w:r w:rsidRPr="00472EFD">
              <w:rPr>
                <w:rFonts w:eastAsiaTheme="minorHAnsi"/>
                <w:sz w:val="24"/>
                <w:szCs w:val="24"/>
              </w:rPr>
              <w:t>20%</w:t>
            </w:r>
          </w:p>
        </w:tc>
      </w:tr>
    </w:tbl>
    <w:p w:rsidR="009F5C2E" w:rsidRPr="007941F5" w:rsidRDefault="009F5C2E" w:rsidP="003F4367">
      <w:pPr>
        <w:ind w:firstLine="284"/>
        <w:jc w:val="both"/>
      </w:pPr>
    </w:p>
    <w:p w:rsidR="00CA1C8B" w:rsidRDefault="00CA1C8B" w:rsidP="009F5C2E">
      <w:pPr>
        <w:ind w:firstLine="284"/>
        <w:jc w:val="right"/>
      </w:pPr>
    </w:p>
    <w:p w:rsidR="00CA1C8B" w:rsidRDefault="00CA1C8B" w:rsidP="009F5C2E">
      <w:pPr>
        <w:ind w:firstLine="284"/>
        <w:jc w:val="right"/>
      </w:pPr>
    </w:p>
    <w:p w:rsidR="00CA1C8B" w:rsidRDefault="00CA1C8B" w:rsidP="009F5C2E">
      <w:pPr>
        <w:ind w:firstLine="284"/>
        <w:jc w:val="right"/>
      </w:pPr>
    </w:p>
    <w:p w:rsidR="00CA1C8B" w:rsidRDefault="00CA1C8B" w:rsidP="009F5C2E">
      <w:pPr>
        <w:ind w:firstLine="284"/>
        <w:jc w:val="right"/>
      </w:pPr>
    </w:p>
    <w:p w:rsidR="009F5C2E" w:rsidRPr="007941F5" w:rsidRDefault="009F5C2E" w:rsidP="009F5C2E">
      <w:pPr>
        <w:ind w:firstLine="284"/>
        <w:jc w:val="right"/>
      </w:pPr>
      <w:r w:rsidRPr="007941F5">
        <w:lastRenderedPageBreak/>
        <w:t>Диаграмма</w:t>
      </w:r>
      <w:r w:rsidR="00472EFD">
        <w:t xml:space="preserve"> </w:t>
      </w:r>
      <w:r w:rsidRPr="007941F5">
        <w:t>3.</w:t>
      </w:r>
    </w:p>
    <w:p w:rsidR="009F5C2E" w:rsidRPr="007941F5" w:rsidRDefault="009F5C2E" w:rsidP="009F5C2E">
      <w:pPr>
        <w:ind w:firstLine="284"/>
        <w:jc w:val="right"/>
        <w:rPr>
          <w:sz w:val="28"/>
        </w:rPr>
      </w:pPr>
      <w:r w:rsidRPr="007941F5">
        <w:t>Данные влажности воздуха в помещениях</w:t>
      </w:r>
    </w:p>
    <w:p w:rsidR="009F5C2E" w:rsidRPr="007941F5" w:rsidRDefault="009F5C2E" w:rsidP="003F4367">
      <w:pPr>
        <w:ind w:firstLine="284"/>
        <w:jc w:val="both"/>
      </w:pPr>
    </w:p>
    <w:p w:rsidR="009F5C2E" w:rsidRPr="007941F5" w:rsidRDefault="009F5C2E" w:rsidP="003F4367">
      <w:pPr>
        <w:ind w:firstLine="284"/>
        <w:jc w:val="both"/>
      </w:pPr>
      <w:r w:rsidRPr="007941F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-55245</wp:posOffset>
            </wp:positionV>
            <wp:extent cx="5229225" cy="2828925"/>
            <wp:effectExtent l="57150" t="0" r="28575" b="28575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9F5C2E" w:rsidRPr="007941F5" w:rsidRDefault="009F5C2E" w:rsidP="003F4367">
      <w:pPr>
        <w:ind w:firstLine="284"/>
        <w:jc w:val="both"/>
      </w:pPr>
    </w:p>
    <w:p w:rsidR="009F5C2E" w:rsidRPr="007941F5" w:rsidRDefault="009F5C2E" w:rsidP="003F4367">
      <w:pPr>
        <w:ind w:firstLine="284"/>
        <w:jc w:val="both"/>
      </w:pPr>
    </w:p>
    <w:p w:rsidR="009F5C2E" w:rsidRPr="007941F5" w:rsidRDefault="009F5C2E" w:rsidP="003F4367">
      <w:pPr>
        <w:ind w:firstLine="284"/>
        <w:jc w:val="both"/>
      </w:pPr>
    </w:p>
    <w:p w:rsidR="009F5C2E" w:rsidRPr="007941F5" w:rsidRDefault="009F5C2E" w:rsidP="003F4367">
      <w:pPr>
        <w:ind w:firstLine="284"/>
        <w:jc w:val="both"/>
      </w:pPr>
    </w:p>
    <w:p w:rsidR="009F5C2E" w:rsidRPr="007941F5" w:rsidRDefault="009F5C2E" w:rsidP="003F4367">
      <w:pPr>
        <w:ind w:firstLine="284"/>
        <w:jc w:val="both"/>
      </w:pPr>
    </w:p>
    <w:p w:rsidR="009F5C2E" w:rsidRPr="007941F5" w:rsidRDefault="009F5C2E" w:rsidP="003F4367">
      <w:pPr>
        <w:ind w:firstLine="284"/>
        <w:jc w:val="both"/>
      </w:pPr>
    </w:p>
    <w:p w:rsidR="009F5C2E" w:rsidRPr="007941F5" w:rsidRDefault="009F5C2E" w:rsidP="003F4367">
      <w:pPr>
        <w:ind w:firstLine="284"/>
        <w:jc w:val="both"/>
      </w:pPr>
    </w:p>
    <w:p w:rsidR="009F5C2E" w:rsidRPr="007941F5" w:rsidRDefault="009F5C2E" w:rsidP="003F4367">
      <w:pPr>
        <w:ind w:firstLine="284"/>
        <w:jc w:val="both"/>
      </w:pPr>
    </w:p>
    <w:p w:rsidR="009F5C2E" w:rsidRPr="007941F5" w:rsidRDefault="009F5C2E" w:rsidP="003F4367">
      <w:pPr>
        <w:ind w:firstLine="284"/>
        <w:jc w:val="both"/>
      </w:pPr>
    </w:p>
    <w:p w:rsidR="009F5C2E" w:rsidRPr="007941F5" w:rsidRDefault="009F5C2E" w:rsidP="003F4367">
      <w:pPr>
        <w:ind w:firstLine="284"/>
        <w:jc w:val="both"/>
      </w:pPr>
    </w:p>
    <w:p w:rsidR="009F5C2E" w:rsidRPr="007941F5" w:rsidRDefault="009F5C2E" w:rsidP="003F4367">
      <w:pPr>
        <w:ind w:firstLine="284"/>
        <w:jc w:val="both"/>
      </w:pPr>
    </w:p>
    <w:p w:rsidR="009F5C2E" w:rsidRPr="007941F5" w:rsidRDefault="009F5C2E" w:rsidP="003F4367">
      <w:pPr>
        <w:ind w:firstLine="284"/>
        <w:jc w:val="both"/>
      </w:pPr>
    </w:p>
    <w:p w:rsidR="009F5C2E" w:rsidRPr="007941F5" w:rsidRDefault="009F5C2E" w:rsidP="003F4367">
      <w:pPr>
        <w:ind w:firstLine="284"/>
        <w:jc w:val="both"/>
      </w:pPr>
    </w:p>
    <w:p w:rsidR="009F5C2E" w:rsidRPr="007941F5" w:rsidRDefault="009F5C2E" w:rsidP="003F4367">
      <w:pPr>
        <w:ind w:firstLine="284"/>
        <w:jc w:val="both"/>
      </w:pPr>
    </w:p>
    <w:p w:rsidR="009F5C2E" w:rsidRPr="007941F5" w:rsidRDefault="009F5C2E" w:rsidP="003F4367">
      <w:pPr>
        <w:ind w:firstLine="284"/>
        <w:jc w:val="both"/>
      </w:pPr>
    </w:p>
    <w:p w:rsidR="009F5C2E" w:rsidRPr="007941F5" w:rsidRDefault="009F5C2E" w:rsidP="003F4367">
      <w:pPr>
        <w:ind w:firstLine="284"/>
        <w:jc w:val="both"/>
      </w:pPr>
    </w:p>
    <w:p w:rsidR="007A5BF1" w:rsidRPr="00197602" w:rsidRDefault="007A5BF1" w:rsidP="00472EFD">
      <w:pPr>
        <w:spacing w:line="360" w:lineRule="auto"/>
        <w:ind w:firstLine="284"/>
        <w:jc w:val="both"/>
      </w:pPr>
      <w:r w:rsidRPr="00197602">
        <w:t>При пониженной влажности нам потребуется испаритель.</w:t>
      </w:r>
    </w:p>
    <w:p w:rsidR="00570DB8" w:rsidRDefault="007A5BF1" w:rsidP="00472EFD">
      <w:pPr>
        <w:spacing w:line="360" w:lineRule="auto"/>
        <w:ind w:firstLine="284"/>
        <w:jc w:val="both"/>
      </w:pPr>
      <w:r w:rsidRPr="00197602">
        <w:t>Попробуем рассчитать, какое количество воды нам необходимо испарить, чтобы привести показатели влажности в норму.</w:t>
      </w:r>
      <w:r w:rsidR="00CA1C8B">
        <w:t xml:space="preserve"> </w:t>
      </w:r>
    </w:p>
    <w:p w:rsidR="00570DB8" w:rsidRDefault="00570DB8" w:rsidP="00472EFD">
      <w:pPr>
        <w:spacing w:line="360" w:lineRule="auto"/>
        <w:ind w:firstLine="284"/>
        <w:jc w:val="both"/>
      </w:pPr>
    </w:p>
    <w:p w:rsidR="00570DB8" w:rsidRDefault="007A5BF1" w:rsidP="00472EFD">
      <w:pPr>
        <w:spacing w:line="360" w:lineRule="auto"/>
        <w:ind w:firstLine="284"/>
        <w:jc w:val="both"/>
      </w:pPr>
      <w:r w:rsidRPr="00197602">
        <w:t xml:space="preserve">Сделаем это на примере </w:t>
      </w:r>
      <w:r w:rsidR="00DA7EFE" w:rsidRPr="00197602">
        <w:t>кабинета информатики</w:t>
      </w:r>
      <w:r w:rsidR="00570DB8">
        <w:t xml:space="preserve">, так как там самая низкая </w:t>
      </w:r>
    </w:p>
    <w:p w:rsidR="00DA7EFE" w:rsidRPr="00197602" w:rsidRDefault="00570DB8" w:rsidP="00472EFD">
      <w:pPr>
        <w:spacing w:line="360" w:lineRule="auto"/>
        <w:ind w:firstLine="284"/>
        <w:jc w:val="both"/>
      </w:pPr>
      <w:r>
        <w:t>влажность (12,7%).</w:t>
      </w:r>
    </w:p>
    <w:p w:rsidR="00DA7EFE" w:rsidRPr="00197602" w:rsidRDefault="00DA7EFE" w:rsidP="00472EFD">
      <w:pPr>
        <w:spacing w:line="360" w:lineRule="auto"/>
        <w:jc w:val="both"/>
        <w:rPr>
          <w:rFonts w:eastAsiaTheme="minorHAnsi"/>
        </w:rPr>
      </w:pPr>
      <w:r w:rsidRPr="00197602">
        <w:rPr>
          <w:rFonts w:eastAsiaTheme="minorHAnsi"/>
        </w:rPr>
        <w:t xml:space="preserve">Плотность водяного пара при влажности </w:t>
      </w:r>
      <w:r w:rsidR="004132AB" w:rsidRPr="00197602">
        <w:rPr>
          <w:rFonts w:eastAsiaTheme="minorHAnsi"/>
        </w:rPr>
        <w:t>12,7</w:t>
      </w:r>
      <w:r w:rsidRPr="00197602">
        <w:rPr>
          <w:rFonts w:eastAsiaTheme="minorHAnsi"/>
        </w:rPr>
        <w:t>%</w:t>
      </w:r>
      <w:r w:rsidR="004132AB" w:rsidRPr="00197602">
        <w:rPr>
          <w:rFonts w:eastAsiaTheme="minorHAnsi"/>
        </w:rPr>
        <w:t>:</w:t>
      </w:r>
    </w:p>
    <w:p w:rsidR="00DA7EFE" w:rsidRPr="00197602" w:rsidRDefault="00F8714F" w:rsidP="00472EFD">
      <w:pPr>
        <w:spacing w:line="360" w:lineRule="auto"/>
        <w:jc w:val="both"/>
        <w:rPr>
          <w:rFonts w:eastAsiaTheme="minorEastAsia"/>
          <w:b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b/>
                  <w:i/>
                  <w:highlight w:val="yellow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ρ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HAnsi"/>
              <w:highlight w:val="yellow"/>
            </w:rPr>
            <m:t>=</m:t>
          </m:r>
          <m:sSub>
            <m:sSubPr>
              <m:ctrlPr>
                <w:rPr>
                  <w:rFonts w:ascii="Cambria Math" w:eastAsiaTheme="minorHAnsi" w:hAnsi="Cambria Math"/>
                  <w:b/>
                  <w:i/>
                  <w:highlight w:val="yellow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φ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1</m:t>
              </m:r>
            </m:sub>
          </m:sSub>
          <m:r>
            <m:rPr>
              <m:sty m:val="bi"/>
            </m:rPr>
            <w:rPr>
              <w:rFonts w:eastAsiaTheme="minorHAnsi"/>
              <w:highlight w:val="yellow"/>
            </w:rPr>
            <m:t>∙</m:t>
          </m:r>
          <m:sSub>
            <m:sSubPr>
              <m:ctrlPr>
                <w:rPr>
                  <w:rFonts w:ascii="Cambria Math" w:eastAsiaTheme="minorHAnsi" w:hAnsi="Cambria Math"/>
                  <w:b/>
                  <w:i/>
                  <w:highlight w:val="yellow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ρ</m:t>
              </m:r>
            </m:e>
            <m:sub>
              <m:r>
                <m:rPr>
                  <m:sty m:val="bi"/>
                </m:rPr>
                <w:rPr>
                  <w:rFonts w:eastAsiaTheme="minorHAnsi"/>
                  <w:highlight w:val="yellow"/>
                </w:rPr>
                <m:t>н</m:t>
              </m:r>
              <m:r>
                <m:rPr>
                  <m:sty m:val="bi"/>
                </m:rPr>
                <w:rPr>
                  <w:rFonts w:ascii="Cambria Math" w:eastAsiaTheme="minorHAnsi"/>
                  <w:highlight w:val="yellow"/>
                </w:rPr>
                <m:t>.</m:t>
              </m:r>
              <m:r>
                <m:rPr>
                  <m:sty m:val="bi"/>
                </m:rPr>
                <w:rPr>
                  <w:rFonts w:eastAsiaTheme="minorHAnsi"/>
                  <w:highlight w:val="yellow"/>
                </w:rPr>
                <m:t>п</m:t>
              </m:r>
              <m:r>
                <m:rPr>
                  <m:sty m:val="bi"/>
                </m:rPr>
                <w:rPr>
                  <w:rFonts w:ascii="Cambria Math" w:eastAsiaTheme="minorHAnsi"/>
                  <w:highlight w:val="yellow"/>
                </w:rPr>
                <m:t>.</m:t>
              </m:r>
            </m:sub>
          </m:sSub>
          <m:r>
            <m:rPr>
              <m:sty m:val="bi"/>
            </m:rPr>
            <w:rPr>
              <w:rFonts w:ascii="Cambria Math" w:eastAsiaTheme="minorHAnsi"/>
              <w:highlight w:val="yellow"/>
            </w:rPr>
            <m:t>=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0</m:t>
          </m:r>
          <m:r>
            <m:rPr>
              <m:sty m:val="bi"/>
            </m:rPr>
            <w:rPr>
              <w:rFonts w:ascii="Cambria Math" w:eastAsiaTheme="minorHAnsi"/>
              <w:highlight w:val="yellow"/>
            </w:rPr>
            <m:t>,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127</m:t>
          </m:r>
          <m:r>
            <m:rPr>
              <m:sty m:val="bi"/>
            </m:rPr>
            <w:rPr>
              <w:rFonts w:eastAsiaTheme="minorHAnsi"/>
              <w:highlight w:val="yellow"/>
            </w:rPr>
            <m:t>∙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24</m:t>
          </m:r>
          <m:r>
            <m:rPr>
              <m:sty m:val="bi"/>
            </m:rPr>
            <w:rPr>
              <w:rFonts w:ascii="Cambria Math" w:eastAsiaTheme="minorHAnsi"/>
              <w:highlight w:val="yellow"/>
            </w:rPr>
            <m:t>,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4</m:t>
          </m:r>
          <m:f>
            <m:fPr>
              <m:ctrlPr>
                <w:rPr>
                  <w:rFonts w:ascii="Cambria Math" w:eastAsiaTheme="minorHAnsi" w:hAnsi="Cambria Math"/>
                  <w:b/>
                  <w:i/>
                  <w:highlight w:val="yellow"/>
                </w:rPr>
              </m:ctrlPr>
            </m:fPr>
            <m:num>
              <m:r>
                <m:rPr>
                  <m:sty m:val="bi"/>
                </m:rPr>
                <w:rPr>
                  <w:rFonts w:eastAsiaTheme="minorHAnsi"/>
                  <w:highlight w:val="yellow"/>
                </w:rPr>
                <m:t>г</m:t>
              </m:r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b/>
                      <w:i/>
                      <w:highlight w:val="yellow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eastAsiaTheme="minorHAnsi"/>
                      <w:highlight w:val="yellow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highlight w:val="yellow"/>
                    </w:rPr>
                    <m:t>3</m:t>
                  </m:r>
                </m:sup>
              </m:sSup>
            </m:den>
          </m:f>
          <m:r>
            <m:rPr>
              <m:sty m:val="bi"/>
            </m:rPr>
            <w:rPr>
              <w:rFonts w:ascii="Cambria Math" w:eastAsiaTheme="minorHAnsi"/>
              <w:highlight w:val="yellow"/>
            </w:rPr>
            <m:t>=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3</m:t>
          </m:r>
          <m:r>
            <m:rPr>
              <m:sty m:val="bi"/>
            </m:rPr>
            <w:rPr>
              <w:rFonts w:ascii="Cambria Math" w:eastAsiaTheme="minorHAnsi"/>
              <w:highlight w:val="yellow"/>
            </w:rPr>
            <m:t>,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1</m:t>
          </m:r>
          <m:f>
            <m:fPr>
              <m:ctrlPr>
                <w:rPr>
                  <w:rFonts w:ascii="Cambria Math" w:eastAsiaTheme="minorHAnsi" w:hAnsi="Cambria Math"/>
                  <w:b/>
                  <w:i/>
                  <w:highlight w:val="yellow"/>
                </w:rPr>
              </m:ctrlPr>
            </m:fPr>
            <m:num>
              <m:r>
                <m:rPr>
                  <m:sty m:val="bi"/>
                </m:rPr>
                <w:rPr>
                  <w:rFonts w:eastAsiaTheme="minorHAnsi"/>
                  <w:highlight w:val="yellow"/>
                </w:rPr>
                <m:t>г</m:t>
              </m:r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b/>
                      <w:i/>
                      <w:highlight w:val="yellow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eastAsiaTheme="minorHAnsi"/>
                      <w:highlight w:val="yellow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highlight w:val="yellow"/>
                    </w:rPr>
                    <m:t>3</m:t>
                  </m:r>
                </m:sup>
              </m:sSup>
            </m:den>
          </m:f>
        </m:oMath>
      </m:oMathPara>
    </w:p>
    <w:p w:rsidR="004132AB" w:rsidRPr="00197602" w:rsidRDefault="004132AB" w:rsidP="00472EFD">
      <w:pPr>
        <w:spacing w:line="360" w:lineRule="auto"/>
        <w:jc w:val="both"/>
        <w:rPr>
          <w:rFonts w:eastAsiaTheme="minorEastAsia"/>
        </w:rPr>
      </w:pPr>
      <w:r w:rsidRPr="00197602">
        <w:rPr>
          <w:rFonts w:eastAsiaTheme="minorEastAsia"/>
        </w:rPr>
        <w:t>Плотность водяного пара при влажности 50%:</w:t>
      </w:r>
    </w:p>
    <w:p w:rsidR="004132AB" w:rsidRPr="00197602" w:rsidRDefault="00F8714F" w:rsidP="00472EFD">
      <w:pPr>
        <w:spacing w:line="360" w:lineRule="auto"/>
        <w:jc w:val="both"/>
        <w:rPr>
          <w:rFonts w:eastAsiaTheme="minorEastAsia"/>
          <w:b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b/>
                  <w:i/>
                  <w:highlight w:val="yellow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ρ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HAnsi"/>
              <w:highlight w:val="yellow"/>
            </w:rPr>
            <m:t>=</m:t>
          </m:r>
          <m:sSub>
            <m:sSubPr>
              <m:ctrlPr>
                <w:rPr>
                  <w:rFonts w:ascii="Cambria Math" w:eastAsiaTheme="minorHAnsi" w:hAnsi="Cambria Math"/>
                  <w:b/>
                  <w:i/>
                  <w:highlight w:val="yellow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φ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2</m:t>
              </m:r>
            </m:sub>
          </m:sSub>
          <m:r>
            <m:rPr>
              <m:sty m:val="bi"/>
            </m:rPr>
            <w:rPr>
              <w:rFonts w:eastAsiaTheme="minorHAnsi"/>
              <w:highlight w:val="yellow"/>
            </w:rPr>
            <m:t>∙</m:t>
          </m:r>
          <m:sSub>
            <m:sSubPr>
              <m:ctrlPr>
                <w:rPr>
                  <w:rFonts w:ascii="Cambria Math" w:eastAsiaTheme="minorHAnsi" w:hAnsi="Cambria Math"/>
                  <w:b/>
                  <w:i/>
                  <w:highlight w:val="yellow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ρ</m:t>
              </m:r>
            </m:e>
            <m:sub>
              <m:r>
                <m:rPr>
                  <m:sty m:val="bi"/>
                </m:rPr>
                <w:rPr>
                  <w:rFonts w:eastAsiaTheme="minorHAnsi"/>
                  <w:highlight w:val="yellow"/>
                </w:rPr>
                <m:t>н</m:t>
              </m:r>
              <m:r>
                <m:rPr>
                  <m:sty m:val="bi"/>
                </m:rPr>
                <w:rPr>
                  <w:rFonts w:ascii="Cambria Math" w:eastAsiaTheme="minorHAnsi"/>
                  <w:highlight w:val="yellow"/>
                </w:rPr>
                <m:t>.</m:t>
              </m:r>
              <m:r>
                <m:rPr>
                  <m:sty m:val="bi"/>
                </m:rPr>
                <w:rPr>
                  <w:rFonts w:eastAsiaTheme="minorHAnsi"/>
                  <w:highlight w:val="yellow"/>
                </w:rPr>
                <m:t>п</m:t>
              </m:r>
              <m:r>
                <m:rPr>
                  <m:sty m:val="bi"/>
                </m:rPr>
                <w:rPr>
                  <w:rFonts w:ascii="Cambria Math" w:eastAsiaTheme="minorHAnsi"/>
                  <w:highlight w:val="yellow"/>
                </w:rPr>
                <m:t>.</m:t>
              </m:r>
            </m:sub>
          </m:sSub>
          <m:r>
            <m:rPr>
              <m:sty m:val="bi"/>
            </m:rPr>
            <w:rPr>
              <w:rFonts w:ascii="Cambria Math" w:eastAsiaTheme="minorHAnsi"/>
              <w:highlight w:val="yellow"/>
            </w:rPr>
            <m:t>=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0</m:t>
          </m:r>
          <m:r>
            <m:rPr>
              <m:sty m:val="bi"/>
            </m:rPr>
            <w:rPr>
              <w:rFonts w:ascii="Cambria Math" w:eastAsiaTheme="minorHAnsi"/>
              <w:highlight w:val="yellow"/>
            </w:rPr>
            <m:t>,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5</m:t>
          </m:r>
          <m:r>
            <m:rPr>
              <m:sty m:val="bi"/>
            </m:rPr>
            <w:rPr>
              <w:rFonts w:eastAsiaTheme="minorHAnsi"/>
              <w:highlight w:val="yellow"/>
            </w:rPr>
            <m:t>∙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24</m:t>
          </m:r>
          <m:r>
            <m:rPr>
              <m:sty m:val="bi"/>
            </m:rPr>
            <w:rPr>
              <w:rFonts w:ascii="Cambria Math" w:eastAsiaTheme="minorHAnsi"/>
              <w:highlight w:val="yellow"/>
            </w:rPr>
            <m:t>,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4</m:t>
          </m:r>
          <m:f>
            <m:fPr>
              <m:ctrlPr>
                <w:rPr>
                  <w:rFonts w:ascii="Cambria Math" w:eastAsiaTheme="minorHAnsi" w:hAnsi="Cambria Math"/>
                  <w:b/>
                  <w:i/>
                  <w:highlight w:val="yellow"/>
                </w:rPr>
              </m:ctrlPr>
            </m:fPr>
            <m:num>
              <m:r>
                <m:rPr>
                  <m:sty m:val="bi"/>
                </m:rPr>
                <w:rPr>
                  <w:rFonts w:eastAsiaTheme="minorHAnsi"/>
                  <w:highlight w:val="yellow"/>
                </w:rPr>
                <m:t>г</m:t>
              </m:r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b/>
                      <w:i/>
                      <w:highlight w:val="yellow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eastAsiaTheme="minorHAnsi"/>
                      <w:highlight w:val="yellow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highlight w:val="yellow"/>
                    </w:rPr>
                    <m:t>3</m:t>
                  </m:r>
                </m:sup>
              </m:sSup>
            </m:den>
          </m:f>
          <m:r>
            <m:rPr>
              <m:sty m:val="bi"/>
            </m:rPr>
            <w:rPr>
              <w:rFonts w:ascii="Cambria Math" w:eastAsiaTheme="minorHAnsi"/>
              <w:highlight w:val="yellow"/>
            </w:rPr>
            <m:t>=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12</m:t>
          </m:r>
          <m:r>
            <m:rPr>
              <m:sty m:val="bi"/>
            </m:rPr>
            <w:rPr>
              <w:rFonts w:ascii="Cambria Math" w:eastAsiaTheme="minorHAnsi"/>
              <w:highlight w:val="yellow"/>
            </w:rPr>
            <m:t>,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2</m:t>
          </m:r>
          <m:f>
            <m:fPr>
              <m:ctrlPr>
                <w:rPr>
                  <w:rFonts w:ascii="Cambria Math" w:eastAsiaTheme="minorHAnsi" w:hAnsi="Cambria Math"/>
                  <w:b/>
                  <w:i/>
                  <w:highlight w:val="yellow"/>
                </w:rPr>
              </m:ctrlPr>
            </m:fPr>
            <m:num>
              <m:r>
                <m:rPr>
                  <m:sty m:val="bi"/>
                </m:rPr>
                <w:rPr>
                  <w:rFonts w:eastAsiaTheme="minorHAnsi"/>
                  <w:highlight w:val="yellow"/>
                </w:rPr>
                <m:t>г</m:t>
              </m:r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b/>
                      <w:i/>
                      <w:highlight w:val="yellow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eastAsiaTheme="minorHAnsi"/>
                      <w:highlight w:val="yellow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highlight w:val="yellow"/>
                    </w:rPr>
                    <m:t>3</m:t>
                  </m:r>
                </m:sup>
              </m:sSup>
            </m:den>
          </m:f>
        </m:oMath>
      </m:oMathPara>
    </w:p>
    <w:p w:rsidR="004132AB" w:rsidRPr="00197602" w:rsidRDefault="004132AB" w:rsidP="00472EFD">
      <w:pPr>
        <w:spacing w:line="360" w:lineRule="auto"/>
        <w:jc w:val="both"/>
        <w:rPr>
          <w:rFonts w:eastAsiaTheme="minorEastAsia"/>
        </w:rPr>
      </w:pPr>
      <w:r w:rsidRPr="00197602">
        <w:rPr>
          <w:rFonts w:eastAsiaTheme="minorEastAsia"/>
        </w:rPr>
        <w:t>Находим массу водяного пара при влажности 13%:</w:t>
      </w:r>
    </w:p>
    <w:p w:rsidR="004132AB" w:rsidRPr="00197602" w:rsidRDefault="00F8714F" w:rsidP="00472EFD">
      <w:pPr>
        <w:spacing w:line="360" w:lineRule="auto"/>
        <w:jc w:val="both"/>
        <w:rPr>
          <w:rFonts w:eastAsiaTheme="minorEastAsia"/>
          <w:b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highlight w:val="yellow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highlight w:val="yellow"/>
                  <w:lang w:val="en-US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highlight w:val="yellow"/>
                  <w:lang w:val="en-US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/>
              <w:highlight w:val="yellow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highlight w:val="yellow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highlight w:val="yellow"/>
                  <w:lang w:val="en-US"/>
                </w:rPr>
                <m:t>ρ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highlight w:val="yellow"/>
                  <w:lang w:val="en-US"/>
                </w:rPr>
                <m:t>1</m:t>
              </m:r>
            </m:sub>
          </m:sSub>
          <m:r>
            <m:rPr>
              <m:sty m:val="bi"/>
            </m:rPr>
            <w:rPr>
              <w:rFonts w:eastAsiaTheme="minorEastAsia"/>
              <w:highlight w:val="yellow"/>
              <w:lang w:val="en-US"/>
            </w:rPr>
            <m:t>∙</m:t>
          </m:r>
          <m:r>
            <m:rPr>
              <m:sty m:val="bi"/>
            </m:rPr>
            <w:rPr>
              <w:rFonts w:ascii="Cambria Math" w:eastAsiaTheme="minorEastAsia" w:hAnsi="Cambria Math"/>
              <w:highlight w:val="yellow"/>
              <w:lang w:val="en-US"/>
            </w:rPr>
            <m:t>V</m:t>
          </m:r>
          <m:r>
            <m:rPr>
              <m:sty m:val="bi"/>
            </m:rPr>
            <w:rPr>
              <w:rFonts w:ascii="Cambria Math" w:eastAsiaTheme="minorEastAsia"/>
              <w:highlight w:val="yellow"/>
              <w:lang w:val="en-US"/>
            </w:rPr>
            <m:t>=</m:t>
          </m:r>
          <m:r>
            <m:rPr>
              <m:sty m:val="bi"/>
            </m:rPr>
            <w:rPr>
              <w:rFonts w:ascii="Cambria Math" w:eastAsiaTheme="minorEastAsia" w:hAnsi="Cambria Math"/>
              <w:highlight w:val="yellow"/>
              <w:lang w:val="en-US"/>
            </w:rPr>
            <m:t>3</m:t>
          </m:r>
          <m:r>
            <m:rPr>
              <m:sty m:val="bi"/>
            </m:rPr>
            <w:rPr>
              <w:rFonts w:ascii="Cambria Math" w:eastAsiaTheme="minorEastAsia"/>
              <w:highlight w:val="yellow"/>
              <w:lang w:val="en-US"/>
            </w:rPr>
            <m:t>,</m:t>
          </m:r>
          <m:r>
            <m:rPr>
              <m:sty m:val="bi"/>
            </m:rPr>
            <w:rPr>
              <w:rFonts w:ascii="Cambria Math" w:eastAsiaTheme="minorEastAsia" w:hAnsi="Cambria Math"/>
              <w:highlight w:val="yellow"/>
              <w:lang w:val="en-US"/>
            </w:rPr>
            <m:t>1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highlight w:val="yellow"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eastAsiaTheme="minorEastAsia"/>
                  <w:highlight w:val="yellow"/>
                  <w:lang w:val="en-US"/>
                </w:rPr>
                <m:t>г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highlight w:val="yellow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eastAsiaTheme="minorEastAsia"/>
                      <w:highlight w:val="yellow"/>
                      <w:lang w:val="en-US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highlight w:val="yellow"/>
                      <w:lang w:val="en-US"/>
                    </w:rPr>
                    <m:t>3</m:t>
                  </m:r>
                </m:sup>
              </m:sSup>
            </m:den>
          </m:f>
          <m:r>
            <m:rPr>
              <m:sty m:val="bi"/>
            </m:rPr>
            <w:rPr>
              <w:rFonts w:eastAsiaTheme="minorEastAsia"/>
              <w:highlight w:val="yellow"/>
              <w:lang w:val="en-US"/>
            </w:rPr>
            <m:t>∙</m:t>
          </m:r>
          <m:r>
            <m:rPr>
              <m:sty m:val="bi"/>
            </m:rPr>
            <w:rPr>
              <w:rFonts w:ascii="Cambria Math" w:eastAsiaTheme="minorEastAsia" w:hAnsi="Cambria Math"/>
              <w:highlight w:val="yellow"/>
              <w:lang w:val="en-US"/>
            </w:rPr>
            <m:t>149</m:t>
          </m:r>
          <m:r>
            <m:rPr>
              <m:sty m:val="bi"/>
            </m:rPr>
            <w:rPr>
              <w:rFonts w:ascii="Cambria Math" w:eastAsiaTheme="minorEastAsia"/>
              <w:highlight w:val="yellow"/>
              <w:lang w:val="en-US"/>
            </w:rPr>
            <m:t>,</m:t>
          </m:r>
          <m:r>
            <m:rPr>
              <m:sty m:val="bi"/>
            </m:rPr>
            <w:rPr>
              <w:rFonts w:ascii="Cambria Math" w:eastAsiaTheme="minorEastAsia" w:hAnsi="Cambria Math"/>
              <w:highlight w:val="yellow"/>
              <w:lang w:val="en-US"/>
            </w:rPr>
            <m:t>52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highlight w:val="yellow"/>
                </w:rPr>
              </m:ctrlPr>
            </m:sSupPr>
            <m:e>
              <m:r>
                <m:rPr>
                  <m:sty m:val="bi"/>
                </m:rPr>
                <w:rPr>
                  <w:rFonts w:eastAsiaTheme="minorEastAsia"/>
                  <w:highlight w:val="yellow"/>
                </w:rPr>
                <m:t>м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highlight w:val="yellow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/>
              <w:highlight w:val="yellow"/>
            </w:rPr>
            <m:t>=</m:t>
          </m:r>
          <m:r>
            <m:rPr>
              <m:sty m:val="bi"/>
            </m:rPr>
            <w:rPr>
              <w:rFonts w:ascii="Cambria Math" w:eastAsiaTheme="minorEastAsia" w:hAnsi="Cambria Math"/>
              <w:highlight w:val="yellow"/>
            </w:rPr>
            <m:t>463</m:t>
          </m:r>
          <m:r>
            <m:rPr>
              <m:sty m:val="bi"/>
            </m:rPr>
            <w:rPr>
              <w:rFonts w:eastAsiaTheme="minorEastAsia"/>
            </w:rPr>
            <m:t>г</m:t>
          </m:r>
        </m:oMath>
      </m:oMathPara>
    </w:p>
    <w:p w:rsidR="004132AB" w:rsidRPr="00197602" w:rsidRDefault="004132AB" w:rsidP="00472EFD">
      <w:pPr>
        <w:spacing w:line="360" w:lineRule="auto"/>
        <w:jc w:val="both"/>
        <w:rPr>
          <w:rFonts w:eastAsiaTheme="minorEastAsia"/>
        </w:rPr>
      </w:pPr>
      <w:r w:rsidRPr="00197602">
        <w:rPr>
          <w:rFonts w:eastAsiaTheme="minorEastAsia"/>
        </w:rPr>
        <w:t>Находим массу водяного пара при влажности 50%:</w:t>
      </w:r>
    </w:p>
    <w:p w:rsidR="004132AB" w:rsidRPr="00197602" w:rsidRDefault="00F8714F" w:rsidP="00472EFD">
      <w:pPr>
        <w:spacing w:line="36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highlight w:val="yellow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highlight w:val="yellow"/>
                  <w:lang w:val="en-US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highlight w:val="yellow"/>
                  <w:lang w:val="en-US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/>
              <w:highlight w:val="yellow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highlight w:val="yellow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highlight w:val="yellow"/>
                  <w:lang w:val="en-US"/>
                </w:rPr>
                <m:t>ρ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highlight w:val="yellow"/>
                  <w:lang w:val="en-US"/>
                </w:rPr>
                <m:t>2</m:t>
              </m:r>
            </m:sub>
          </m:sSub>
          <m:r>
            <m:rPr>
              <m:sty m:val="bi"/>
            </m:rPr>
            <w:rPr>
              <w:rFonts w:eastAsiaTheme="minorEastAsia"/>
              <w:highlight w:val="yellow"/>
              <w:lang w:val="en-US"/>
            </w:rPr>
            <m:t>∙</m:t>
          </m:r>
          <m:r>
            <m:rPr>
              <m:sty m:val="bi"/>
            </m:rPr>
            <w:rPr>
              <w:rFonts w:ascii="Cambria Math" w:eastAsiaTheme="minorEastAsia" w:hAnsi="Cambria Math"/>
              <w:highlight w:val="yellow"/>
              <w:lang w:val="en-US"/>
            </w:rPr>
            <m:t>V</m:t>
          </m:r>
          <m:r>
            <m:rPr>
              <m:sty m:val="bi"/>
            </m:rPr>
            <w:rPr>
              <w:rFonts w:ascii="Cambria Math" w:eastAsiaTheme="minorEastAsia"/>
              <w:highlight w:val="yellow"/>
              <w:lang w:val="en-US"/>
            </w:rPr>
            <m:t>=</m:t>
          </m:r>
          <m:r>
            <m:rPr>
              <m:sty m:val="bi"/>
            </m:rPr>
            <w:rPr>
              <w:rFonts w:ascii="Cambria Math" w:eastAsiaTheme="minorEastAsia" w:hAnsi="Cambria Math"/>
              <w:highlight w:val="yellow"/>
              <w:lang w:val="en-US"/>
            </w:rPr>
            <m:t>12</m:t>
          </m:r>
          <m:r>
            <m:rPr>
              <m:sty m:val="bi"/>
            </m:rPr>
            <w:rPr>
              <w:rFonts w:ascii="Cambria Math" w:eastAsiaTheme="minorEastAsia"/>
              <w:highlight w:val="yellow"/>
              <w:lang w:val="en-US"/>
            </w:rPr>
            <m:t>,</m:t>
          </m:r>
          <m:r>
            <m:rPr>
              <m:sty m:val="bi"/>
            </m:rPr>
            <w:rPr>
              <w:rFonts w:ascii="Cambria Math" w:eastAsiaTheme="minorEastAsia" w:hAnsi="Cambria Math"/>
              <w:highlight w:val="yellow"/>
              <w:lang w:val="en-US"/>
            </w:rPr>
            <m:t>2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highlight w:val="yellow"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eastAsiaTheme="minorEastAsia"/>
                  <w:highlight w:val="yellow"/>
                  <w:lang w:val="en-US"/>
                </w:rPr>
                <m:t>г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highlight w:val="yellow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eastAsiaTheme="minorEastAsia"/>
                      <w:highlight w:val="yellow"/>
                      <w:lang w:val="en-US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highlight w:val="yellow"/>
                      <w:lang w:val="en-US"/>
                    </w:rPr>
                    <m:t>3</m:t>
                  </m:r>
                </m:sup>
              </m:sSup>
            </m:den>
          </m:f>
          <m:r>
            <m:rPr>
              <m:sty m:val="bi"/>
            </m:rPr>
            <w:rPr>
              <w:rFonts w:eastAsiaTheme="minorEastAsia"/>
              <w:highlight w:val="yellow"/>
              <w:lang w:val="en-US"/>
            </w:rPr>
            <m:t>∙</m:t>
          </m:r>
          <m:r>
            <m:rPr>
              <m:sty m:val="bi"/>
            </m:rPr>
            <w:rPr>
              <w:rFonts w:ascii="Cambria Math" w:eastAsiaTheme="minorEastAsia" w:hAnsi="Cambria Math"/>
              <w:highlight w:val="yellow"/>
              <w:lang w:val="en-US"/>
            </w:rPr>
            <m:t>149</m:t>
          </m:r>
          <m:r>
            <m:rPr>
              <m:sty m:val="bi"/>
            </m:rPr>
            <w:rPr>
              <w:rFonts w:ascii="Cambria Math" w:eastAsiaTheme="minorEastAsia"/>
              <w:highlight w:val="yellow"/>
              <w:lang w:val="en-US"/>
            </w:rPr>
            <m:t>,</m:t>
          </m:r>
          <m:r>
            <m:rPr>
              <m:sty m:val="bi"/>
            </m:rPr>
            <w:rPr>
              <w:rFonts w:ascii="Cambria Math" w:eastAsiaTheme="minorEastAsia" w:hAnsi="Cambria Math"/>
              <w:highlight w:val="yellow"/>
              <w:lang w:val="en-US"/>
            </w:rPr>
            <m:t>52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highlight w:val="yellow"/>
                </w:rPr>
              </m:ctrlPr>
            </m:sSupPr>
            <m:e>
              <m:r>
                <m:rPr>
                  <m:sty m:val="bi"/>
                </m:rPr>
                <w:rPr>
                  <w:rFonts w:eastAsiaTheme="minorEastAsia"/>
                  <w:highlight w:val="yellow"/>
                </w:rPr>
                <m:t>м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highlight w:val="yellow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Theme="minorEastAsia"/>
              <w:highlight w:val="yellow"/>
            </w:rPr>
            <m:t>=</m:t>
          </m:r>
          <m:r>
            <m:rPr>
              <m:sty m:val="bi"/>
            </m:rPr>
            <w:rPr>
              <w:rFonts w:ascii="Cambria Math" w:eastAsiaTheme="minorEastAsia" w:hAnsi="Cambria Math"/>
              <w:highlight w:val="yellow"/>
            </w:rPr>
            <m:t>1824</m:t>
          </m:r>
          <m:r>
            <m:rPr>
              <m:sty m:val="bi"/>
            </m:rPr>
            <w:rPr>
              <w:rFonts w:eastAsiaTheme="minorEastAsia"/>
            </w:rPr>
            <m:t>г</m:t>
          </m:r>
        </m:oMath>
      </m:oMathPara>
    </w:p>
    <w:p w:rsidR="004132AB" w:rsidRPr="00197602" w:rsidRDefault="004132AB" w:rsidP="00472EFD">
      <w:pPr>
        <w:spacing w:line="360" w:lineRule="auto"/>
        <w:jc w:val="both"/>
        <w:rPr>
          <w:rFonts w:eastAsiaTheme="minorEastAsia"/>
        </w:rPr>
      </w:pPr>
      <w:r w:rsidRPr="00197602">
        <w:rPr>
          <w:rFonts w:eastAsiaTheme="minorEastAsia"/>
        </w:rPr>
        <w:t>Находим разницу масс:</w:t>
      </w:r>
    </w:p>
    <w:p w:rsidR="004132AB" w:rsidRPr="00197602" w:rsidRDefault="00011BE4" w:rsidP="00472EFD">
      <w:pPr>
        <w:spacing w:line="360" w:lineRule="auto"/>
        <w:jc w:val="both"/>
        <w:rPr>
          <w:rFonts w:eastAsiaTheme="minorEastAsia"/>
          <w:b/>
          <w:i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highlight w:val="yellow"/>
            </w:rPr>
            <m:t>m</m:t>
          </m:r>
          <m:r>
            <m:rPr>
              <m:sty m:val="bi"/>
            </m:rPr>
            <w:rPr>
              <w:rFonts w:ascii="Cambria Math" w:eastAsiaTheme="minorEastAsia"/>
              <w:highlight w:val="yellow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highlight w:val="yellow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highlight w:val="yellow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highlight w:val="yellow"/>
                </w:rPr>
                <m:t>2</m:t>
              </m:r>
            </m:sub>
          </m:sSub>
          <m:r>
            <m:rPr>
              <m:sty m:val="bi"/>
            </m:rPr>
            <w:rPr>
              <w:rFonts w:eastAsiaTheme="minorEastAsia"/>
              <w:highlight w:val="yellow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b/>
                  <w:i/>
                  <w:highlight w:val="yellow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highlight w:val="yellow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highlight w:val="yellow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/>
              <w:highlight w:val="yellow"/>
            </w:rPr>
            <m:t>=</m:t>
          </m:r>
          <m:r>
            <m:rPr>
              <m:sty m:val="bi"/>
            </m:rPr>
            <w:rPr>
              <w:rFonts w:ascii="Cambria Math" w:eastAsiaTheme="minorEastAsia" w:hAnsi="Cambria Math"/>
              <w:highlight w:val="yellow"/>
            </w:rPr>
            <m:t>1824</m:t>
          </m:r>
          <m:r>
            <m:rPr>
              <m:sty m:val="bi"/>
            </m:rPr>
            <w:rPr>
              <w:rFonts w:eastAsiaTheme="minorEastAsia"/>
              <w:highlight w:val="yellow"/>
            </w:rPr>
            <m:t>г-</m:t>
          </m:r>
          <m:r>
            <m:rPr>
              <m:sty m:val="bi"/>
            </m:rPr>
            <w:rPr>
              <w:rFonts w:ascii="Cambria Math" w:eastAsiaTheme="minorEastAsia" w:hAnsi="Cambria Math"/>
              <w:highlight w:val="yellow"/>
            </w:rPr>
            <m:t>463</m:t>
          </m:r>
          <m:r>
            <m:rPr>
              <m:sty m:val="bi"/>
            </m:rPr>
            <w:rPr>
              <w:rFonts w:eastAsiaTheme="minorEastAsia"/>
              <w:highlight w:val="yellow"/>
            </w:rPr>
            <m:t>г</m:t>
          </m:r>
          <m:r>
            <m:rPr>
              <m:sty m:val="bi"/>
            </m:rPr>
            <w:rPr>
              <w:rFonts w:ascii="Cambria Math" w:eastAsiaTheme="minorEastAsia"/>
              <w:highlight w:val="yellow"/>
            </w:rPr>
            <m:t>=</m:t>
          </m:r>
          <m:r>
            <m:rPr>
              <m:sty m:val="bi"/>
            </m:rPr>
            <w:rPr>
              <w:rFonts w:ascii="Cambria Math" w:eastAsiaTheme="minorEastAsia" w:hAnsi="Cambria Math"/>
              <w:highlight w:val="yellow"/>
            </w:rPr>
            <m:t>1361</m:t>
          </m:r>
          <m:r>
            <m:rPr>
              <m:sty m:val="bi"/>
            </m:rPr>
            <w:rPr>
              <w:rFonts w:eastAsiaTheme="minorEastAsia"/>
              <w:highlight w:val="yellow"/>
            </w:rPr>
            <m:t>г</m:t>
          </m:r>
        </m:oMath>
      </m:oMathPara>
    </w:p>
    <w:p w:rsidR="00197602" w:rsidRDefault="004132AB" w:rsidP="00197602">
      <w:pPr>
        <w:spacing w:line="360" w:lineRule="auto"/>
        <w:jc w:val="both"/>
        <w:rPr>
          <w:rFonts w:eastAsiaTheme="minorEastAsia"/>
        </w:rPr>
      </w:pPr>
      <w:r w:rsidRPr="00197602">
        <w:rPr>
          <w:rFonts w:eastAsiaTheme="minorEastAsia"/>
        </w:rPr>
        <w:t>Мы получили результат: для того, чтобы привести в порядок уровень влажности в кабинете информатики</w:t>
      </w:r>
      <w:r w:rsidR="003A25C7" w:rsidRPr="00197602">
        <w:rPr>
          <w:rFonts w:eastAsiaTheme="minorEastAsia"/>
        </w:rPr>
        <w:t xml:space="preserve"> до 50%</w:t>
      </w:r>
      <w:r w:rsidRPr="00197602">
        <w:rPr>
          <w:rFonts w:eastAsiaTheme="minorEastAsia"/>
        </w:rPr>
        <w:t>, необходимо испарить 1361 грамм воды.</w:t>
      </w:r>
    </w:p>
    <w:p w:rsidR="00197602" w:rsidRDefault="00197602" w:rsidP="00197602">
      <w:pPr>
        <w:spacing w:line="360" w:lineRule="auto"/>
        <w:jc w:val="both"/>
        <w:rPr>
          <w:rFonts w:eastAsiaTheme="minorEastAsia"/>
        </w:rPr>
      </w:pPr>
    </w:p>
    <w:p w:rsidR="00197602" w:rsidRDefault="00197602" w:rsidP="00197602">
      <w:pPr>
        <w:spacing w:line="360" w:lineRule="auto"/>
        <w:jc w:val="both"/>
        <w:rPr>
          <w:rFonts w:eastAsiaTheme="minorEastAsia"/>
        </w:rPr>
      </w:pPr>
    </w:p>
    <w:p w:rsidR="00197602" w:rsidRDefault="00197602" w:rsidP="00197602">
      <w:pPr>
        <w:spacing w:line="360" w:lineRule="auto"/>
        <w:jc w:val="both"/>
        <w:rPr>
          <w:rFonts w:eastAsiaTheme="minorEastAsia"/>
        </w:rPr>
      </w:pPr>
    </w:p>
    <w:p w:rsidR="00197602" w:rsidRDefault="00197602" w:rsidP="00197602">
      <w:pPr>
        <w:spacing w:line="360" w:lineRule="auto"/>
        <w:jc w:val="both"/>
        <w:rPr>
          <w:rFonts w:eastAsiaTheme="minorEastAsia"/>
        </w:rPr>
      </w:pPr>
    </w:p>
    <w:p w:rsidR="00DB7546" w:rsidRPr="00F37133" w:rsidRDefault="00197602" w:rsidP="00197602">
      <w:pPr>
        <w:pStyle w:val="2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5" w:name="_Toc447541243"/>
      <w:r w:rsidRPr="00F37133">
        <w:rPr>
          <w:rFonts w:ascii="Times New Roman" w:hAnsi="Times New Roman" w:cs="Times New Roman"/>
          <w:color w:val="auto"/>
          <w:sz w:val="36"/>
          <w:szCs w:val="36"/>
        </w:rPr>
        <w:t xml:space="preserve">2. 4 </w:t>
      </w:r>
      <w:r w:rsidR="00DB7546" w:rsidRPr="00F37133">
        <w:rPr>
          <w:rFonts w:ascii="Times New Roman" w:hAnsi="Times New Roman" w:cs="Times New Roman"/>
          <w:color w:val="auto"/>
          <w:sz w:val="36"/>
          <w:szCs w:val="36"/>
        </w:rPr>
        <w:t>Количество кислорода</w:t>
      </w:r>
      <w:bookmarkEnd w:id="5"/>
    </w:p>
    <w:p w:rsidR="00197602" w:rsidRPr="00197602" w:rsidRDefault="00197602" w:rsidP="00197602">
      <w:pPr>
        <w:rPr>
          <w:rFonts w:eastAsiaTheme="minorHAnsi"/>
        </w:rPr>
      </w:pPr>
    </w:p>
    <w:p w:rsidR="009F5C2E" w:rsidRDefault="009F5C2E" w:rsidP="006332ED">
      <w:pPr>
        <w:spacing w:line="360" w:lineRule="auto"/>
        <w:ind w:firstLine="567"/>
        <w:jc w:val="both"/>
        <w:rPr>
          <w:color w:val="222222"/>
          <w:shd w:val="clear" w:color="auto" w:fill="FFFFFF"/>
        </w:rPr>
      </w:pPr>
      <w:r w:rsidRPr="007941F5">
        <w:t xml:space="preserve">Четвёртый показатель – количество кислорода. Рассмотрим понятие кислород. </w:t>
      </w:r>
      <w:r w:rsidRPr="00197602">
        <w:rPr>
          <w:b/>
        </w:rPr>
        <w:t>Кислород</w:t>
      </w:r>
      <w:r w:rsidRPr="007941F5">
        <w:t xml:space="preserve"> -  </w:t>
      </w:r>
      <w:r w:rsidR="00197602">
        <w:rPr>
          <w:color w:val="222222"/>
          <w:shd w:val="clear" w:color="auto" w:fill="FFFFFF"/>
        </w:rPr>
        <w:t>х</w:t>
      </w:r>
      <w:r w:rsidRPr="007941F5">
        <w:rPr>
          <w:color w:val="222222"/>
          <w:shd w:val="clear" w:color="auto" w:fill="FFFFFF"/>
        </w:rPr>
        <w:t>имический элемент, газ, входящий в состав воздуха, необходимый для дыхания и горения</w:t>
      </w:r>
      <w:r w:rsidR="00655659">
        <w:rPr>
          <w:color w:val="222222"/>
          <w:shd w:val="clear" w:color="auto" w:fill="FFFFFF"/>
        </w:rPr>
        <w:t xml:space="preserve"> </w:t>
      </w:r>
      <w:r w:rsidR="006332ED" w:rsidRPr="006332ED">
        <w:rPr>
          <w:color w:val="222222"/>
          <w:shd w:val="clear" w:color="auto" w:fill="FFFFFF"/>
        </w:rPr>
        <w:t>[3.</w:t>
      </w:r>
      <w:r w:rsidR="006332ED">
        <w:rPr>
          <w:color w:val="222222"/>
          <w:shd w:val="clear" w:color="auto" w:fill="FFFFFF"/>
          <w:lang w:val="en-US"/>
        </w:rPr>
        <w:t>C</w:t>
      </w:r>
      <w:r w:rsidR="006332ED" w:rsidRPr="006332ED">
        <w:rPr>
          <w:color w:val="222222"/>
          <w:shd w:val="clear" w:color="auto" w:fill="FFFFFF"/>
        </w:rPr>
        <w:t>.120]</w:t>
      </w:r>
      <w:r w:rsidRPr="007941F5">
        <w:rPr>
          <w:color w:val="222222"/>
          <w:shd w:val="clear" w:color="auto" w:fill="FFFFFF"/>
        </w:rPr>
        <w:t>.</w:t>
      </w:r>
    </w:p>
    <w:p w:rsidR="00655659" w:rsidRPr="007941F5" w:rsidRDefault="00655659" w:rsidP="006332ED">
      <w:pPr>
        <w:spacing w:line="360" w:lineRule="auto"/>
        <w:ind w:firstLine="567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Проведённые нами измерения показали:</w:t>
      </w:r>
    </w:p>
    <w:p w:rsidR="006C1112" w:rsidRPr="007941F5" w:rsidRDefault="006C1112" w:rsidP="00197602">
      <w:pPr>
        <w:spacing w:line="360" w:lineRule="auto"/>
        <w:ind w:firstLine="567"/>
        <w:jc w:val="both"/>
      </w:pPr>
      <w:r w:rsidRPr="007941F5">
        <w:t xml:space="preserve">1. </w:t>
      </w:r>
      <w:r w:rsidRPr="007941F5">
        <w:rPr>
          <w:color w:val="000000" w:themeColor="text1"/>
        </w:rPr>
        <w:t>В спортзале на первом уроке было очень низкое содержание кислорода (13%).</w:t>
      </w:r>
      <w:r w:rsidRPr="007941F5">
        <w:rPr>
          <w:color w:val="FF0000"/>
        </w:rPr>
        <w:t xml:space="preserve"> </w:t>
      </w:r>
      <w:r w:rsidRPr="007941F5">
        <w:t>Но на следующих 4 уроках количество кислорода было весьма стабильным и соответствовало санитарным нормам (19%).</w:t>
      </w:r>
    </w:p>
    <w:p w:rsidR="006C1112" w:rsidRPr="007941F5" w:rsidRDefault="006C1112" w:rsidP="00197602">
      <w:pPr>
        <w:spacing w:line="360" w:lineRule="auto"/>
        <w:ind w:firstLine="567"/>
        <w:jc w:val="both"/>
      </w:pPr>
      <w:r w:rsidRPr="007941F5">
        <w:t>2.</w:t>
      </w:r>
      <w:r w:rsidR="00655659">
        <w:t xml:space="preserve"> </w:t>
      </w:r>
      <w:r w:rsidRPr="007941F5">
        <w:t>В кабинете химии в ходе эксперимента окна были закрыты и помещение не проветривалось. Количество кислорода существенно понижалось, но всё равно оно было в пределах санитарных норм (17-20%).</w:t>
      </w:r>
    </w:p>
    <w:p w:rsidR="009F5C2E" w:rsidRPr="007941F5" w:rsidRDefault="006C1112" w:rsidP="00197602">
      <w:pPr>
        <w:spacing w:line="360" w:lineRule="auto"/>
        <w:ind w:firstLine="567"/>
        <w:jc w:val="both"/>
        <w:rPr>
          <w:rFonts w:eastAsiaTheme="minorHAnsi"/>
        </w:rPr>
      </w:pPr>
      <w:r w:rsidRPr="007941F5">
        <w:t>3. В кабинете информатики напротив, помещение проветривалось после каждого урока. После первого урока количество кислорода значительно понизилось (на 4%), так как в помещении было большое количество уч</w:t>
      </w:r>
      <w:r w:rsidR="00655659">
        <w:t>ащихся,</w:t>
      </w:r>
      <w:r w:rsidRPr="007941F5">
        <w:t xml:space="preserve"> </w:t>
      </w:r>
      <w:r w:rsidR="00655659">
        <w:t>а</w:t>
      </w:r>
      <w:r w:rsidRPr="007941F5">
        <w:t xml:space="preserve"> помещение не проветривалось. </w:t>
      </w:r>
      <w:r w:rsidR="00655659">
        <w:t>На следующих уроках</w:t>
      </w:r>
      <w:r w:rsidRPr="007941F5">
        <w:t xml:space="preserve"> количество кислорода продолжало понижаться, но абсолютно незначительно (0,2% за три урока). Также количество кислорода продолжало оставаться в пределах нормы (17%) (таблица 5, диаграмма 4).</w:t>
      </w:r>
    </w:p>
    <w:p w:rsidR="00DB7546" w:rsidRPr="007941F5" w:rsidRDefault="00DB7546" w:rsidP="00DB7546">
      <w:pPr>
        <w:jc w:val="right"/>
        <w:rPr>
          <w:rFonts w:eastAsiaTheme="minorHAnsi"/>
        </w:rPr>
      </w:pPr>
      <w:r w:rsidRPr="007941F5">
        <w:rPr>
          <w:rFonts w:eastAsiaTheme="minorHAnsi"/>
        </w:rPr>
        <w:t>Таблица 5.</w:t>
      </w:r>
    </w:p>
    <w:p w:rsidR="00DB7546" w:rsidRPr="007941F5" w:rsidRDefault="00DB7546" w:rsidP="00DB7546">
      <w:pPr>
        <w:jc w:val="right"/>
        <w:rPr>
          <w:rFonts w:eastAsiaTheme="minorHAnsi"/>
        </w:rPr>
      </w:pPr>
      <w:r w:rsidRPr="007941F5">
        <w:rPr>
          <w:rFonts w:eastAsiaTheme="minorHAnsi"/>
        </w:rPr>
        <w:t>Количество кислорода</w:t>
      </w:r>
    </w:p>
    <w:tbl>
      <w:tblPr>
        <w:tblStyle w:val="ad"/>
        <w:tblW w:w="0" w:type="auto"/>
        <w:tblLook w:val="04A0"/>
      </w:tblPr>
      <w:tblGrid>
        <w:gridCol w:w="2258"/>
        <w:gridCol w:w="1828"/>
        <w:gridCol w:w="1828"/>
        <w:gridCol w:w="1828"/>
        <w:gridCol w:w="1829"/>
      </w:tblGrid>
      <w:tr w:rsidR="00DB7546" w:rsidRPr="007941F5" w:rsidTr="007941F5">
        <w:tc>
          <w:tcPr>
            <w:tcW w:w="2258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Помещение/урок</w:t>
            </w:r>
          </w:p>
        </w:tc>
        <w:tc>
          <w:tcPr>
            <w:tcW w:w="1828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1</w:t>
            </w:r>
          </w:p>
        </w:tc>
        <w:tc>
          <w:tcPr>
            <w:tcW w:w="1828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2</w:t>
            </w:r>
          </w:p>
        </w:tc>
        <w:tc>
          <w:tcPr>
            <w:tcW w:w="1828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3</w:t>
            </w:r>
          </w:p>
        </w:tc>
        <w:tc>
          <w:tcPr>
            <w:tcW w:w="1829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4</w:t>
            </w:r>
          </w:p>
        </w:tc>
      </w:tr>
      <w:tr w:rsidR="00DB7546" w:rsidRPr="007941F5" w:rsidTr="007941F5">
        <w:tc>
          <w:tcPr>
            <w:tcW w:w="2258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Спортзал</w:t>
            </w:r>
          </w:p>
        </w:tc>
        <w:tc>
          <w:tcPr>
            <w:tcW w:w="1828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13%</w:t>
            </w:r>
          </w:p>
        </w:tc>
        <w:tc>
          <w:tcPr>
            <w:tcW w:w="1828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19%</w:t>
            </w:r>
          </w:p>
        </w:tc>
        <w:tc>
          <w:tcPr>
            <w:tcW w:w="1828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18%</w:t>
            </w:r>
          </w:p>
        </w:tc>
        <w:tc>
          <w:tcPr>
            <w:tcW w:w="1829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19%</w:t>
            </w:r>
          </w:p>
        </w:tc>
      </w:tr>
      <w:tr w:rsidR="00DB7546" w:rsidRPr="007941F5" w:rsidTr="007941F5">
        <w:tc>
          <w:tcPr>
            <w:tcW w:w="2258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Кабинет химии</w:t>
            </w:r>
          </w:p>
        </w:tc>
        <w:tc>
          <w:tcPr>
            <w:tcW w:w="1828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21%</w:t>
            </w:r>
          </w:p>
        </w:tc>
        <w:tc>
          <w:tcPr>
            <w:tcW w:w="1828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21%</w:t>
            </w:r>
          </w:p>
        </w:tc>
        <w:tc>
          <w:tcPr>
            <w:tcW w:w="1828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19%</w:t>
            </w:r>
          </w:p>
        </w:tc>
        <w:tc>
          <w:tcPr>
            <w:tcW w:w="1829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18%</w:t>
            </w:r>
          </w:p>
        </w:tc>
      </w:tr>
      <w:tr w:rsidR="00DB7546" w:rsidRPr="007941F5" w:rsidTr="007941F5">
        <w:tc>
          <w:tcPr>
            <w:tcW w:w="2258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Кабинет информатики</w:t>
            </w:r>
          </w:p>
        </w:tc>
        <w:tc>
          <w:tcPr>
            <w:tcW w:w="1828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21%</w:t>
            </w:r>
          </w:p>
        </w:tc>
        <w:tc>
          <w:tcPr>
            <w:tcW w:w="1828" w:type="dxa"/>
          </w:tcPr>
          <w:p w:rsidR="00DB7546" w:rsidRPr="007941F5" w:rsidRDefault="00DB7546" w:rsidP="00DB7546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18%</w:t>
            </w:r>
          </w:p>
        </w:tc>
        <w:tc>
          <w:tcPr>
            <w:tcW w:w="1828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17%</w:t>
            </w:r>
          </w:p>
        </w:tc>
        <w:tc>
          <w:tcPr>
            <w:tcW w:w="1829" w:type="dxa"/>
          </w:tcPr>
          <w:p w:rsidR="00DB7546" w:rsidRPr="007941F5" w:rsidRDefault="00DB7546" w:rsidP="007941F5">
            <w:pPr>
              <w:rPr>
                <w:rFonts w:eastAsiaTheme="minorHAnsi"/>
                <w:sz w:val="28"/>
                <w:szCs w:val="28"/>
              </w:rPr>
            </w:pPr>
            <w:r w:rsidRPr="007941F5">
              <w:rPr>
                <w:rFonts w:eastAsiaTheme="minorHAnsi"/>
                <w:sz w:val="28"/>
                <w:szCs w:val="28"/>
              </w:rPr>
              <w:t>17%</w:t>
            </w:r>
          </w:p>
        </w:tc>
      </w:tr>
    </w:tbl>
    <w:p w:rsidR="00DB7546" w:rsidRPr="007941F5" w:rsidRDefault="00DB7546" w:rsidP="00DB7546">
      <w:pPr>
        <w:ind w:firstLine="284"/>
        <w:jc w:val="right"/>
      </w:pPr>
    </w:p>
    <w:p w:rsidR="00DB7546" w:rsidRPr="007941F5" w:rsidRDefault="00DB7546" w:rsidP="00DB7546">
      <w:pPr>
        <w:ind w:firstLine="284"/>
        <w:jc w:val="right"/>
      </w:pPr>
      <w:r w:rsidRPr="007941F5">
        <w:t>Диаграмма 4.</w:t>
      </w:r>
    </w:p>
    <w:p w:rsidR="00DB7546" w:rsidRPr="007941F5" w:rsidRDefault="00DB7546" w:rsidP="00DB7546">
      <w:pPr>
        <w:ind w:firstLine="284"/>
        <w:jc w:val="right"/>
      </w:pPr>
      <w:r w:rsidRPr="007941F5">
        <w:t>Данные количе</w:t>
      </w:r>
      <w:r w:rsidR="00655659">
        <w:t>с</w:t>
      </w:r>
      <w:r w:rsidRPr="007941F5">
        <w:t>тва кислорода в помещениях.</w:t>
      </w:r>
    </w:p>
    <w:p w:rsidR="00DB7546" w:rsidRPr="007941F5" w:rsidRDefault="00DB7546" w:rsidP="00DB7546">
      <w:pPr>
        <w:ind w:firstLine="284"/>
        <w:jc w:val="right"/>
      </w:pPr>
    </w:p>
    <w:p w:rsidR="00DB7546" w:rsidRPr="007941F5" w:rsidRDefault="00570DB8" w:rsidP="00DB7546">
      <w:pPr>
        <w:ind w:firstLine="284"/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5080</wp:posOffset>
            </wp:positionV>
            <wp:extent cx="4571365" cy="2739390"/>
            <wp:effectExtent l="57150" t="0" r="38735" b="41910"/>
            <wp:wrapNone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DB7546" w:rsidRPr="007941F5" w:rsidRDefault="00DB7546" w:rsidP="00DB7546">
      <w:pPr>
        <w:ind w:firstLine="284"/>
        <w:jc w:val="right"/>
      </w:pPr>
    </w:p>
    <w:p w:rsidR="00DB7546" w:rsidRPr="007941F5" w:rsidRDefault="00DB7546" w:rsidP="00DB7546">
      <w:pPr>
        <w:ind w:firstLine="284"/>
        <w:jc w:val="right"/>
      </w:pPr>
    </w:p>
    <w:p w:rsidR="00DB7546" w:rsidRPr="007941F5" w:rsidRDefault="00DB7546" w:rsidP="00DB7546">
      <w:pPr>
        <w:jc w:val="right"/>
        <w:rPr>
          <w:rFonts w:eastAsiaTheme="minorHAnsi"/>
        </w:rPr>
      </w:pPr>
    </w:p>
    <w:p w:rsidR="00DB7546" w:rsidRPr="007941F5" w:rsidRDefault="00DB7546" w:rsidP="00DB7546">
      <w:pPr>
        <w:jc w:val="right"/>
        <w:rPr>
          <w:rFonts w:eastAsiaTheme="minorHAnsi"/>
        </w:rPr>
      </w:pPr>
    </w:p>
    <w:p w:rsidR="00DB7546" w:rsidRPr="007941F5" w:rsidRDefault="00DB7546" w:rsidP="00DB7546">
      <w:pPr>
        <w:jc w:val="right"/>
        <w:rPr>
          <w:rFonts w:eastAsiaTheme="minorHAnsi"/>
        </w:rPr>
      </w:pPr>
    </w:p>
    <w:p w:rsidR="00DB7546" w:rsidRPr="007941F5" w:rsidRDefault="00DB7546" w:rsidP="00DB7546">
      <w:pPr>
        <w:jc w:val="right"/>
        <w:rPr>
          <w:rFonts w:eastAsiaTheme="minorHAnsi"/>
        </w:rPr>
      </w:pPr>
    </w:p>
    <w:p w:rsidR="00DB7546" w:rsidRPr="007941F5" w:rsidRDefault="00DB7546" w:rsidP="00DB7546">
      <w:pPr>
        <w:jc w:val="right"/>
        <w:rPr>
          <w:rFonts w:eastAsiaTheme="minorHAnsi"/>
        </w:rPr>
      </w:pPr>
    </w:p>
    <w:p w:rsidR="00DB7546" w:rsidRPr="007941F5" w:rsidRDefault="00DB7546" w:rsidP="00DB7546">
      <w:pPr>
        <w:jc w:val="right"/>
        <w:rPr>
          <w:rFonts w:eastAsiaTheme="minorHAnsi"/>
        </w:rPr>
      </w:pPr>
    </w:p>
    <w:p w:rsidR="00DB7546" w:rsidRPr="007941F5" w:rsidRDefault="00DB7546" w:rsidP="00DB7546">
      <w:pPr>
        <w:jc w:val="right"/>
        <w:rPr>
          <w:rFonts w:eastAsiaTheme="minorHAnsi"/>
        </w:rPr>
      </w:pPr>
    </w:p>
    <w:p w:rsidR="00DB7546" w:rsidRPr="007941F5" w:rsidRDefault="00DB7546" w:rsidP="00DB7546">
      <w:pPr>
        <w:jc w:val="right"/>
        <w:rPr>
          <w:rFonts w:eastAsiaTheme="minorHAnsi"/>
        </w:rPr>
      </w:pPr>
    </w:p>
    <w:p w:rsidR="00DB7546" w:rsidRPr="007941F5" w:rsidRDefault="00DB7546" w:rsidP="00DB7546">
      <w:pPr>
        <w:jc w:val="right"/>
        <w:rPr>
          <w:rFonts w:eastAsiaTheme="minorHAnsi"/>
        </w:rPr>
      </w:pPr>
    </w:p>
    <w:p w:rsidR="00DB7546" w:rsidRPr="007941F5" w:rsidRDefault="00DB7546" w:rsidP="00DB7546">
      <w:pPr>
        <w:jc w:val="right"/>
        <w:rPr>
          <w:rFonts w:eastAsiaTheme="minorHAnsi"/>
        </w:rPr>
      </w:pPr>
    </w:p>
    <w:p w:rsidR="00DB7546" w:rsidRPr="007941F5" w:rsidRDefault="00DB7546" w:rsidP="00DB7546">
      <w:pPr>
        <w:jc w:val="right"/>
        <w:rPr>
          <w:rFonts w:eastAsiaTheme="minorHAnsi"/>
        </w:rPr>
      </w:pPr>
    </w:p>
    <w:p w:rsidR="00DB7546" w:rsidRPr="007941F5" w:rsidRDefault="00DB7546" w:rsidP="00DB7546">
      <w:pPr>
        <w:jc w:val="right"/>
        <w:rPr>
          <w:rFonts w:eastAsiaTheme="minorHAnsi"/>
        </w:rPr>
      </w:pPr>
    </w:p>
    <w:p w:rsidR="00DB7546" w:rsidRPr="00197602" w:rsidRDefault="00655659" w:rsidP="00197602">
      <w:pPr>
        <w:spacing w:line="360" w:lineRule="auto"/>
        <w:ind w:firstLine="284"/>
        <w:jc w:val="both"/>
        <w:rPr>
          <w:rFonts w:eastAsiaTheme="minorHAnsi"/>
        </w:rPr>
      </w:pPr>
      <w:r>
        <w:rPr>
          <w:rFonts w:eastAsiaTheme="minorHAnsi"/>
        </w:rPr>
        <w:t xml:space="preserve">Учитывая </w:t>
      </w:r>
      <w:r w:rsidR="00F37133">
        <w:rPr>
          <w:rFonts w:eastAsiaTheme="minorHAnsi"/>
        </w:rPr>
        <w:t>проведённые измерения, п</w:t>
      </w:r>
      <w:r w:rsidR="00DB7546" w:rsidRPr="00197602">
        <w:rPr>
          <w:rFonts w:eastAsiaTheme="minorHAnsi"/>
        </w:rPr>
        <w:t>опробуем рассчитать массу кислорода в кабинете информатики:</w:t>
      </w:r>
    </w:p>
    <w:p w:rsidR="00DB7546" w:rsidRPr="00197602" w:rsidRDefault="00DB7546" w:rsidP="00197602">
      <w:pPr>
        <w:spacing w:line="360" w:lineRule="auto"/>
        <w:ind w:firstLine="284"/>
        <w:jc w:val="both"/>
        <w:rPr>
          <w:rFonts w:eastAsiaTheme="minorHAnsi"/>
        </w:rPr>
      </w:pPr>
      <w:r w:rsidRPr="00197602">
        <w:rPr>
          <w:rFonts w:eastAsiaTheme="minorHAnsi"/>
        </w:rPr>
        <w:t>Находим массу всего воздуха:</w:t>
      </w:r>
    </w:p>
    <w:p w:rsidR="00DB7546" w:rsidRPr="00197602" w:rsidRDefault="00402F38" w:rsidP="00197602">
      <w:pPr>
        <w:spacing w:line="360" w:lineRule="auto"/>
        <w:ind w:firstLine="284"/>
        <w:jc w:val="both"/>
        <w:rPr>
          <w:rFonts w:eastAsiaTheme="minorHAnsi"/>
          <w:b/>
        </w:rPr>
      </w:pPr>
      <m:oMathPara>
        <m:oMath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m</m:t>
          </m:r>
          <m:r>
            <m:rPr>
              <m:sty m:val="bi"/>
            </m:rPr>
            <w:rPr>
              <w:rFonts w:ascii="Cambria Math" w:eastAsiaTheme="minorHAnsi"/>
              <w:highlight w:val="yellow"/>
            </w:rPr>
            <m:t>=</m:t>
          </m:r>
          <m:f>
            <m:fPr>
              <m:ctrlPr>
                <w:rPr>
                  <w:rFonts w:ascii="Cambria Math" w:eastAsiaTheme="minorHAnsi" w:hAnsi="Cambria Math"/>
                  <w:b/>
                  <w:i/>
                  <w:highlight w:val="yellow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VPM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RT</m:t>
              </m:r>
            </m:den>
          </m:f>
          <m:r>
            <m:rPr>
              <m:sty m:val="bi"/>
            </m:rPr>
            <w:rPr>
              <w:rFonts w:ascii="Cambria Math" w:eastAsiaTheme="minorHAnsi"/>
              <w:highlight w:val="yellow"/>
            </w:rPr>
            <m:t>=</m:t>
          </m:r>
          <m:f>
            <m:fPr>
              <m:ctrlPr>
                <w:rPr>
                  <w:rFonts w:ascii="Cambria Math" w:eastAsiaTheme="minorHAnsi" w:hAnsi="Cambria Math"/>
                  <w:b/>
                  <w:i/>
                  <w:highlight w:val="yellow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149</m:t>
              </m:r>
              <m:r>
                <m:rPr>
                  <m:sty m:val="bi"/>
                </m:rPr>
                <w:rPr>
                  <w:rFonts w:ascii="Cambria Math" w:eastAsiaTheme="minorHAnsi"/>
                  <w:highlight w:val="yellow"/>
                </w:rPr>
                <m:t>,</m:t>
              </m:r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52</m:t>
              </m:r>
              <m:sSup>
                <m:sSupPr>
                  <m:ctrlPr>
                    <w:rPr>
                      <w:rFonts w:ascii="Cambria Math" w:eastAsiaTheme="minorHAnsi" w:hAnsi="Cambria Math"/>
                      <w:b/>
                      <w:i/>
                      <w:highlight w:val="yellow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eastAsiaTheme="minorHAnsi"/>
                      <w:highlight w:val="yellow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highlight w:val="yellow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eastAsiaTheme="minorHAnsi"/>
                  <w:highlight w:val="yellow"/>
                </w:rPr>
                <m:t>∙</m:t>
              </m:r>
              <m:sSup>
                <m:sSupPr>
                  <m:ctrlPr>
                    <w:rPr>
                      <w:rFonts w:ascii="Cambria Math" w:eastAsiaTheme="minorHAnsi" w:hAnsi="Cambria Math"/>
                      <w:b/>
                      <w:i/>
                      <w:highlight w:val="yellow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highlight w:val="yellow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highlight w:val="yellow"/>
                    </w:rPr>
                    <m:t>5</m:t>
                  </m:r>
                </m:sup>
              </m:sSup>
              <m:r>
                <m:rPr>
                  <m:sty m:val="bi"/>
                </m:rPr>
                <w:rPr>
                  <w:rFonts w:eastAsiaTheme="minorHAnsi"/>
                  <w:highlight w:val="yellow"/>
                </w:rPr>
                <m:t>Па∙</m:t>
              </m:r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0</m:t>
              </m:r>
              <m:r>
                <m:rPr>
                  <m:sty m:val="bi"/>
                </m:rPr>
                <w:rPr>
                  <w:rFonts w:ascii="Cambria Math" w:eastAsiaTheme="minorHAnsi"/>
                  <w:highlight w:val="yellow"/>
                </w:rPr>
                <m:t>,</m:t>
              </m:r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029</m:t>
              </m:r>
              <m:f>
                <m:fPr>
                  <m:ctrlPr>
                    <w:rPr>
                      <w:rFonts w:ascii="Cambria Math" w:eastAsiaTheme="minorHAnsi" w:hAnsi="Cambria Math"/>
                      <w:b/>
                      <w:i/>
                      <w:highlight w:val="yellow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eastAsiaTheme="minorHAnsi"/>
                      <w:highlight w:val="yellow"/>
                    </w:rPr>
                    <m:t>кг</m:t>
                  </m:r>
                </m:num>
                <m:den>
                  <m:r>
                    <m:rPr>
                      <m:sty m:val="bi"/>
                    </m:rPr>
                    <w:rPr>
                      <w:rFonts w:eastAsiaTheme="minorHAnsi"/>
                      <w:highlight w:val="yellow"/>
                    </w:rPr>
                    <m:t>моль</m:t>
                  </m:r>
                </m:den>
              </m:f>
            </m:num>
            <m:den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8</m:t>
              </m:r>
              <m:r>
                <m:rPr>
                  <m:sty m:val="bi"/>
                </m:rPr>
                <w:rPr>
                  <w:rFonts w:ascii="Cambria Math" w:eastAsiaTheme="minorHAnsi"/>
                  <w:highlight w:val="yellow"/>
                </w:rPr>
                <m:t>,</m:t>
              </m:r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31</m:t>
              </m:r>
              <m:f>
                <m:fPr>
                  <m:ctrlPr>
                    <w:rPr>
                      <w:rFonts w:ascii="Cambria Math" w:eastAsiaTheme="minorHAnsi" w:hAnsi="Cambria Math"/>
                      <w:b/>
                      <w:i/>
                      <w:highlight w:val="yellow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eastAsiaTheme="minorHAnsi"/>
                      <w:highlight w:val="yellow"/>
                    </w:rPr>
                    <m:t>Дж</m:t>
                  </m:r>
                </m:num>
                <m:den>
                  <m:r>
                    <m:rPr>
                      <m:sty m:val="bi"/>
                    </m:rPr>
                    <w:rPr>
                      <w:rFonts w:eastAsiaTheme="minorHAnsi"/>
                      <w:highlight w:val="yellow"/>
                    </w:rPr>
                    <m:t>моль∙К</m:t>
                  </m:r>
                </m:den>
              </m:f>
              <m:r>
                <m:rPr>
                  <m:sty m:val="bi"/>
                </m:rPr>
                <w:rPr>
                  <w:rFonts w:eastAsiaTheme="minorHAnsi"/>
                  <w:highlight w:val="yellow"/>
                </w:rPr>
                <m:t>∙</m:t>
              </m:r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299</m:t>
              </m:r>
              <m:r>
                <m:rPr>
                  <m:sty m:val="bi"/>
                </m:rPr>
                <w:rPr>
                  <w:rFonts w:eastAsiaTheme="minorHAnsi"/>
                  <w:highlight w:val="yellow"/>
                </w:rPr>
                <m:t>К</m:t>
              </m:r>
            </m:den>
          </m:f>
          <m:r>
            <m:rPr>
              <m:sty m:val="bi"/>
            </m:rPr>
            <w:rPr>
              <w:rFonts w:ascii="Cambria Math" w:eastAsiaTheme="minorHAnsi"/>
              <w:highlight w:val="yellow"/>
            </w:rPr>
            <m:t>=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174</m:t>
          </m:r>
          <m:r>
            <m:rPr>
              <m:sty m:val="bi"/>
            </m:rPr>
            <w:rPr>
              <w:rFonts w:ascii="Cambria Math" w:eastAsiaTheme="minorHAnsi"/>
              <w:highlight w:val="yellow"/>
            </w:rPr>
            <m:t>,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5</m:t>
          </m:r>
          <m:r>
            <m:rPr>
              <m:sty m:val="bi"/>
            </m:rPr>
            <w:rPr>
              <w:rFonts w:eastAsiaTheme="minorHAnsi"/>
              <w:highlight w:val="yellow"/>
            </w:rPr>
            <m:t>кг</m:t>
          </m:r>
        </m:oMath>
      </m:oMathPara>
    </w:p>
    <w:p w:rsidR="00DB7546" w:rsidRPr="00197602" w:rsidRDefault="00DB7546" w:rsidP="00197602">
      <w:pPr>
        <w:spacing w:line="360" w:lineRule="auto"/>
        <w:ind w:firstLine="284"/>
        <w:jc w:val="both"/>
        <w:rPr>
          <w:rFonts w:eastAsiaTheme="minorHAnsi"/>
        </w:rPr>
      </w:pPr>
      <w:r w:rsidRPr="00197602">
        <w:rPr>
          <w:rFonts w:eastAsiaTheme="minorHAnsi"/>
        </w:rPr>
        <w:t>Находим массу кислорода</w:t>
      </w:r>
      <w:r w:rsidR="00D14234" w:rsidRPr="00197602">
        <w:rPr>
          <w:rFonts w:eastAsiaTheme="minorHAnsi"/>
        </w:rPr>
        <w:t>:</w:t>
      </w:r>
    </w:p>
    <w:p w:rsidR="00D14234" w:rsidRPr="00197602" w:rsidRDefault="00F8714F" w:rsidP="00197602">
      <w:pPr>
        <w:spacing w:line="360" w:lineRule="auto"/>
        <w:ind w:firstLine="284"/>
        <w:jc w:val="both"/>
        <w:rPr>
          <w:rFonts w:eastAsiaTheme="minorEastAsia"/>
          <w:b/>
          <w:i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b/>
                  <w:i/>
                  <w:highlight w:val="yellow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/>
                  <w:highlight w:val="yellow"/>
                </w:rPr>
                <m:t>m</m:t>
              </m:r>
            </m:e>
            <m:sub>
              <m:r>
                <m:rPr>
                  <m:sty m:val="bi"/>
                </m:rPr>
                <w:rPr>
                  <w:rFonts w:eastAsiaTheme="minorHAnsi"/>
                  <w:highlight w:val="yellow"/>
                </w:rPr>
                <m:t>к</m:t>
              </m:r>
            </m:sub>
          </m:sSub>
          <m:r>
            <m:rPr>
              <m:sty m:val="bi"/>
            </m:rPr>
            <w:rPr>
              <w:rFonts w:ascii="Cambria Math" w:eastAsiaTheme="minorHAnsi"/>
              <w:highlight w:val="yellow"/>
            </w:rPr>
            <m:t>=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  <w:lang w:val="en-US"/>
            </w:rPr>
            <m:t>m</m:t>
          </m:r>
          <m:r>
            <m:rPr>
              <m:sty m:val="bi"/>
            </m:rPr>
            <w:rPr>
              <w:rFonts w:eastAsiaTheme="minorHAnsi"/>
              <w:highlight w:val="yellow"/>
              <w:lang w:val="en-US"/>
            </w:rPr>
            <m:t>∙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  <w:lang w:val="en-US"/>
            </w:rPr>
            <m:t>21</m:t>
          </m:r>
          <m:r>
            <m:rPr>
              <m:sty m:val="bi"/>
            </m:rPr>
            <w:rPr>
              <w:rFonts w:ascii="Cambria Math" w:eastAsiaTheme="minorHAnsi"/>
              <w:highlight w:val="yellow"/>
              <w:lang w:val="en-US"/>
            </w:rPr>
            <m:t>%=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  <w:lang w:val="en-US"/>
            </w:rPr>
            <m:t>174</m:t>
          </m:r>
          <m:r>
            <m:rPr>
              <m:sty m:val="bi"/>
            </m:rPr>
            <w:rPr>
              <w:rFonts w:ascii="Cambria Math" w:eastAsiaTheme="minorHAnsi"/>
              <w:highlight w:val="yellow"/>
            </w:rPr>
            <m:t>,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5</m:t>
          </m:r>
          <m:r>
            <m:rPr>
              <m:sty m:val="bi"/>
            </m:rPr>
            <w:rPr>
              <w:rFonts w:eastAsiaTheme="minorHAnsi"/>
              <w:highlight w:val="yellow"/>
            </w:rPr>
            <m:t>кг∙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0</m:t>
          </m:r>
          <m:r>
            <m:rPr>
              <m:sty m:val="bi"/>
            </m:rPr>
            <w:rPr>
              <w:rFonts w:ascii="Cambria Math" w:eastAsiaTheme="minorHAnsi"/>
              <w:highlight w:val="yellow"/>
            </w:rPr>
            <m:t>,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21</m:t>
          </m:r>
          <m:r>
            <m:rPr>
              <m:sty m:val="bi"/>
            </m:rPr>
            <w:rPr>
              <w:rFonts w:ascii="Cambria Math" w:eastAsiaTheme="minorHAnsi"/>
              <w:highlight w:val="yellow"/>
            </w:rPr>
            <m:t>=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36</m:t>
          </m:r>
          <m:r>
            <m:rPr>
              <m:sty m:val="bi"/>
            </m:rPr>
            <w:rPr>
              <w:rFonts w:ascii="Cambria Math" w:eastAsiaTheme="minorHAnsi"/>
              <w:highlight w:val="yellow"/>
            </w:rPr>
            <m:t>,</m:t>
          </m:r>
          <m:r>
            <m:rPr>
              <m:sty m:val="bi"/>
            </m:rPr>
            <w:rPr>
              <w:rFonts w:ascii="Cambria Math" w:eastAsiaTheme="minorHAnsi" w:hAnsi="Cambria Math"/>
              <w:highlight w:val="yellow"/>
            </w:rPr>
            <m:t>5</m:t>
          </m:r>
          <m:r>
            <m:rPr>
              <m:sty m:val="bi"/>
            </m:rPr>
            <w:rPr>
              <w:rFonts w:eastAsiaTheme="minorHAnsi"/>
              <w:highlight w:val="yellow"/>
            </w:rPr>
            <m:t>кг</m:t>
          </m:r>
        </m:oMath>
      </m:oMathPara>
    </w:p>
    <w:p w:rsidR="006C1112" w:rsidRPr="00197602" w:rsidRDefault="00D14234" w:rsidP="00197602">
      <w:pPr>
        <w:spacing w:line="360" w:lineRule="auto"/>
        <w:ind w:firstLine="284"/>
        <w:jc w:val="both"/>
        <w:rPr>
          <w:rFonts w:eastAsiaTheme="minorEastAsia"/>
        </w:rPr>
      </w:pPr>
      <w:r w:rsidRPr="00197602">
        <w:rPr>
          <w:rFonts w:eastAsiaTheme="minorEastAsia"/>
        </w:rPr>
        <w:t>Итак, мы узнали, что в кабинете информатики на первом уроке находилось 36,5 кг к</w:t>
      </w:r>
      <w:r w:rsidR="0001683B" w:rsidRPr="00197602">
        <w:rPr>
          <w:rFonts w:eastAsiaTheme="minorEastAsia"/>
        </w:rPr>
        <w:t>ис</w:t>
      </w:r>
      <w:r w:rsidRPr="00197602">
        <w:rPr>
          <w:rFonts w:eastAsiaTheme="minorEastAsia"/>
        </w:rPr>
        <w:t>лорода.</w:t>
      </w:r>
    </w:p>
    <w:p w:rsidR="00966CE5" w:rsidRPr="00197602" w:rsidRDefault="00966CE5" w:rsidP="00197602">
      <w:pPr>
        <w:spacing w:line="360" w:lineRule="auto"/>
        <w:ind w:firstLine="284"/>
        <w:jc w:val="both"/>
        <w:rPr>
          <w:rFonts w:eastAsiaTheme="minorEastAsia"/>
        </w:rPr>
      </w:pPr>
      <w:r w:rsidRPr="00197602">
        <w:rPr>
          <w:rFonts w:eastAsiaTheme="minorEastAsia"/>
        </w:rPr>
        <w:t>Чтобы привести количество кислорода в норму, можно во</w:t>
      </w:r>
      <w:r w:rsidR="00186AD8">
        <w:rPr>
          <w:rFonts w:eastAsiaTheme="minorEastAsia"/>
        </w:rPr>
        <w:t>спользоваться люстрой Чижевского. В нашем лицее она была</w:t>
      </w:r>
      <w:r w:rsidRPr="00197602">
        <w:rPr>
          <w:rFonts w:eastAsiaTheme="minorEastAsia"/>
        </w:rPr>
        <w:t xml:space="preserve"> </w:t>
      </w:r>
      <w:r w:rsidR="00186AD8">
        <w:rPr>
          <w:rFonts w:eastAsiaTheme="minorEastAsia"/>
        </w:rPr>
        <w:t xml:space="preserve"> собрана</w:t>
      </w:r>
      <w:r w:rsidRPr="00197602">
        <w:rPr>
          <w:rFonts w:eastAsiaTheme="minorEastAsia"/>
        </w:rPr>
        <w:t xml:space="preserve"> уч</w:t>
      </w:r>
      <w:r w:rsidR="00186AD8">
        <w:rPr>
          <w:rFonts w:eastAsiaTheme="minorEastAsia"/>
        </w:rPr>
        <w:t>ащимся</w:t>
      </w:r>
      <w:r w:rsidRPr="00197602">
        <w:rPr>
          <w:rFonts w:eastAsiaTheme="minorEastAsia"/>
        </w:rPr>
        <w:t xml:space="preserve"> 11 класса</w:t>
      </w:r>
      <w:r w:rsidR="00186AD8">
        <w:rPr>
          <w:rFonts w:eastAsiaTheme="minorEastAsia"/>
        </w:rPr>
        <w:t xml:space="preserve">, поэтому воспользоваться ею может любой учитель для создания комфортных условий в классном помещении. </w:t>
      </w:r>
      <w:r w:rsidRPr="00197602">
        <w:rPr>
          <w:rFonts w:eastAsiaTheme="minorEastAsia"/>
        </w:rPr>
        <w:t xml:space="preserve">  Люстра Чижевского – это аэроионификатор, повышающий концентрацию отрицательных аэроионов кислорода в воздухе, и был создан советским биофизиком А. Л. Чижевским</w:t>
      </w:r>
      <w:r w:rsidR="00F37133">
        <w:rPr>
          <w:rFonts w:eastAsiaTheme="minorEastAsia"/>
        </w:rPr>
        <w:t xml:space="preserve"> </w:t>
      </w:r>
      <w:r w:rsidR="006332ED" w:rsidRPr="00234733">
        <w:rPr>
          <w:rFonts w:eastAsiaTheme="minorEastAsia"/>
        </w:rPr>
        <w:t>[4]</w:t>
      </w:r>
      <w:r w:rsidRPr="00197602">
        <w:rPr>
          <w:rFonts w:eastAsiaTheme="minorEastAsia"/>
        </w:rPr>
        <w:t>.</w:t>
      </w:r>
    </w:p>
    <w:p w:rsidR="00966CE5" w:rsidRPr="00197602" w:rsidRDefault="00966CE5" w:rsidP="00197602">
      <w:pPr>
        <w:spacing w:line="360" w:lineRule="auto"/>
        <w:ind w:firstLine="284"/>
        <w:jc w:val="both"/>
        <w:rPr>
          <w:rFonts w:eastAsiaTheme="minorEastAsia"/>
        </w:rPr>
      </w:pPr>
      <w:r w:rsidRPr="00197602">
        <w:rPr>
          <w:rFonts w:eastAsiaTheme="minorEastAsia"/>
        </w:rPr>
        <w:t>Мы решили провести эксперимент, чтобы проверить, как изменится количество кислорода, если мы на некоторое время включим люстру Чижевского. В итоге мы смогли увеличить количество кислорода на 3% за 40 минут (от 17% до 20%). Это доказывает то, что с помощью люстры Чижевского можно привести в порядок количество кислорода, если показатели низкие.</w:t>
      </w:r>
    </w:p>
    <w:p w:rsidR="006C1112" w:rsidRPr="007941F5" w:rsidRDefault="006C1112" w:rsidP="006C1112">
      <w:pPr>
        <w:ind w:firstLine="284"/>
        <w:jc w:val="right"/>
        <w:rPr>
          <w:rFonts w:eastAsiaTheme="minorEastAsia"/>
        </w:rPr>
      </w:pPr>
      <w:r w:rsidRPr="007941F5">
        <w:rPr>
          <w:rFonts w:eastAsiaTheme="minorEastAsia"/>
        </w:rPr>
        <w:t>Рисунок 1.</w:t>
      </w:r>
    </w:p>
    <w:p w:rsidR="006C1112" w:rsidRPr="007941F5" w:rsidRDefault="006C1112" w:rsidP="006C1112">
      <w:pPr>
        <w:ind w:firstLine="284"/>
        <w:jc w:val="right"/>
        <w:rPr>
          <w:rFonts w:eastAsiaTheme="minorEastAsia"/>
        </w:rPr>
      </w:pPr>
      <w:r w:rsidRPr="007941F5">
        <w:rPr>
          <w:rFonts w:eastAsiaTheme="minorEastAsia"/>
        </w:rPr>
        <w:t>График изменения количества кислорода в помещении при использовании люстры Чижевского.</w:t>
      </w:r>
    </w:p>
    <w:p w:rsidR="00197602" w:rsidRDefault="00966CE5" w:rsidP="00CA1C8B">
      <w:pPr>
        <w:ind w:firstLine="284"/>
        <w:jc w:val="center"/>
        <w:rPr>
          <w:color w:val="000000" w:themeColor="text1"/>
          <w:sz w:val="44"/>
          <w:szCs w:val="44"/>
        </w:rPr>
      </w:pPr>
      <w:r w:rsidRPr="007941F5"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266347" cy="3220872"/>
            <wp:effectExtent l="19050" t="0" r="853" b="0"/>
            <wp:docPr id="5" name="Рисунок 1" descr="E:\О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зо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110" r="27205" b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25" cy="322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02" w:rsidRDefault="00197602" w:rsidP="00197602">
      <w:pPr>
        <w:ind w:firstLine="284"/>
        <w:rPr>
          <w:color w:val="000000" w:themeColor="text1"/>
          <w:sz w:val="44"/>
          <w:szCs w:val="44"/>
        </w:rPr>
      </w:pPr>
    </w:p>
    <w:p w:rsidR="00D14234" w:rsidRPr="00186AD8" w:rsidRDefault="00D14234" w:rsidP="00197602">
      <w:pPr>
        <w:pStyle w:val="1"/>
        <w:jc w:val="center"/>
        <w:rPr>
          <w:rFonts w:ascii="Times New Roman" w:eastAsiaTheme="minorEastAsia" w:hAnsi="Times New Roman" w:cs="Times New Roman"/>
          <w:color w:val="auto"/>
          <w:sz w:val="36"/>
          <w:szCs w:val="36"/>
        </w:rPr>
      </w:pPr>
      <w:bookmarkStart w:id="6" w:name="_Toc447541244"/>
      <w:r w:rsidRPr="00186AD8">
        <w:rPr>
          <w:rFonts w:ascii="Times New Roman" w:hAnsi="Times New Roman" w:cs="Times New Roman"/>
          <w:color w:val="auto"/>
          <w:sz w:val="36"/>
          <w:szCs w:val="36"/>
        </w:rPr>
        <w:t>Выводы</w:t>
      </w:r>
      <w:bookmarkEnd w:id="6"/>
    </w:p>
    <w:p w:rsidR="000119E4" w:rsidRPr="00932C39" w:rsidRDefault="00932C39" w:rsidP="00932C39">
      <w:pPr>
        <w:pStyle w:val="ac"/>
        <w:numPr>
          <w:ilvl w:val="0"/>
          <w:numId w:val="4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В ходе нашего исследования мы выяснили, что не все санитарные нормы соблюдаются в нашей школе. Возможно, на это повлияли другие внешние факторы, но не стоит забывать о комфорте учащихся.</w:t>
      </w:r>
    </w:p>
    <w:p w:rsidR="00932C39" w:rsidRPr="00932C39" w:rsidRDefault="00932C39" w:rsidP="00932C39">
      <w:pPr>
        <w:pStyle w:val="ac"/>
        <w:numPr>
          <w:ilvl w:val="0"/>
          <w:numId w:val="4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привести факторы окружающей среды в норму, </w:t>
      </w:r>
      <w:r w:rsidR="00186AD8">
        <w:rPr>
          <w:rFonts w:ascii="Times New Roman" w:hAnsi="Times New Roman" w:cs="Times New Roman"/>
          <w:sz w:val="24"/>
          <w:szCs w:val="24"/>
        </w:rPr>
        <w:t>нужно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6AD8">
        <w:rPr>
          <w:rFonts w:ascii="Times New Roman" w:hAnsi="Times New Roman" w:cs="Times New Roman"/>
          <w:sz w:val="24"/>
          <w:szCs w:val="24"/>
        </w:rPr>
        <w:t xml:space="preserve">соблюдать следующие </w:t>
      </w:r>
      <w:r>
        <w:rPr>
          <w:rFonts w:ascii="Times New Roman" w:hAnsi="Times New Roman" w:cs="Times New Roman"/>
          <w:sz w:val="24"/>
          <w:szCs w:val="24"/>
        </w:rPr>
        <w:t xml:space="preserve"> правила:</w:t>
      </w:r>
    </w:p>
    <w:p w:rsidR="00932C39" w:rsidRPr="00545904" w:rsidRDefault="00545904" w:rsidP="00932C39">
      <w:pPr>
        <w:pStyle w:val="ac"/>
        <w:numPr>
          <w:ilvl w:val="1"/>
          <w:numId w:val="4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для поддержания в норме </w:t>
      </w:r>
      <w:r w:rsidR="00570DB8">
        <w:rPr>
          <w:rFonts w:ascii="Times New Roman" w:hAnsi="Times New Roman" w:cs="Times New Roman"/>
          <w:sz w:val="24"/>
          <w:szCs w:val="24"/>
        </w:rPr>
        <w:t xml:space="preserve">процентного содержания </w:t>
      </w:r>
      <w:r>
        <w:rPr>
          <w:rFonts w:ascii="Times New Roman" w:hAnsi="Times New Roman" w:cs="Times New Roman"/>
          <w:sz w:val="24"/>
          <w:szCs w:val="24"/>
        </w:rPr>
        <w:t xml:space="preserve"> кислорода </w:t>
      </w:r>
      <w:r w:rsidR="006706B3">
        <w:rPr>
          <w:rFonts w:ascii="Times New Roman" w:hAnsi="Times New Roman" w:cs="Times New Roman"/>
          <w:sz w:val="24"/>
          <w:szCs w:val="24"/>
        </w:rPr>
        <w:t xml:space="preserve">в классной комнате </w:t>
      </w:r>
      <w:r>
        <w:rPr>
          <w:rFonts w:ascii="Times New Roman" w:hAnsi="Times New Roman" w:cs="Times New Roman"/>
          <w:sz w:val="24"/>
          <w:szCs w:val="24"/>
        </w:rPr>
        <w:t>необходимо как можно чаще проветривать помещения,</w:t>
      </w:r>
      <w:r w:rsidR="006706B3">
        <w:rPr>
          <w:rFonts w:ascii="Times New Roman" w:hAnsi="Times New Roman" w:cs="Times New Roman"/>
          <w:sz w:val="24"/>
          <w:szCs w:val="24"/>
        </w:rPr>
        <w:t xml:space="preserve"> в том числе и перед началом занятий,</w:t>
      </w:r>
      <w:r>
        <w:rPr>
          <w:rFonts w:ascii="Times New Roman" w:hAnsi="Times New Roman" w:cs="Times New Roman"/>
          <w:sz w:val="24"/>
          <w:szCs w:val="24"/>
        </w:rPr>
        <w:t xml:space="preserve"> также, если количество кислорода ниже нормы, можно воспользоваться люстрой Чижевского для увеличения </w:t>
      </w:r>
      <w:r w:rsidR="00570DB8">
        <w:rPr>
          <w:rFonts w:ascii="Times New Roman" w:hAnsi="Times New Roman" w:cs="Times New Roman"/>
          <w:sz w:val="24"/>
          <w:szCs w:val="24"/>
        </w:rPr>
        <w:t xml:space="preserve">процентного содержания </w:t>
      </w:r>
      <w:r>
        <w:rPr>
          <w:rFonts w:ascii="Times New Roman" w:hAnsi="Times New Roman" w:cs="Times New Roman"/>
          <w:sz w:val="24"/>
          <w:szCs w:val="24"/>
        </w:rPr>
        <w:t>кислорода в помещении;</w:t>
      </w:r>
    </w:p>
    <w:p w:rsidR="00545904" w:rsidRDefault="00545904" w:rsidP="00932C39">
      <w:pPr>
        <w:pStyle w:val="ac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545904">
        <w:rPr>
          <w:rFonts w:ascii="Times New Roman" w:hAnsi="Times New Roman" w:cs="Times New Roman"/>
          <w:sz w:val="24"/>
          <w:szCs w:val="24"/>
        </w:rPr>
        <w:t>ля соблюдения температурного режима зимой до</w:t>
      </w:r>
      <w:r>
        <w:rPr>
          <w:rFonts w:ascii="Times New Roman" w:hAnsi="Times New Roman" w:cs="Times New Roman"/>
          <w:sz w:val="24"/>
          <w:szCs w:val="24"/>
        </w:rPr>
        <w:t>статочно отрегулировать фрамуги</w:t>
      </w:r>
      <w:r w:rsidR="00570DB8">
        <w:rPr>
          <w:rFonts w:ascii="Times New Roman" w:hAnsi="Times New Roman" w:cs="Times New Roman"/>
          <w:sz w:val="24"/>
          <w:szCs w:val="24"/>
        </w:rPr>
        <w:t xml:space="preserve"> или краны на трубах отопления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45904" w:rsidRDefault="00545904" w:rsidP="00932C39">
      <w:pPr>
        <w:pStyle w:val="ac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570DB8">
        <w:rPr>
          <w:rFonts w:ascii="Times New Roman" w:hAnsi="Times New Roman" w:cs="Times New Roman"/>
          <w:sz w:val="24"/>
          <w:szCs w:val="24"/>
        </w:rPr>
        <w:t>повышения</w:t>
      </w:r>
      <w:r>
        <w:rPr>
          <w:rFonts w:ascii="Times New Roman" w:hAnsi="Times New Roman" w:cs="Times New Roman"/>
          <w:sz w:val="24"/>
          <w:szCs w:val="24"/>
        </w:rPr>
        <w:t xml:space="preserve"> влажности воздуха можно испарить необходимое количество воды в кабинете, которое можно найти с помощью простых расчётов.</w:t>
      </w:r>
    </w:p>
    <w:p w:rsidR="00545904" w:rsidRPr="00545904" w:rsidRDefault="00150B8E" w:rsidP="00150B8E">
      <w:pPr>
        <w:pStyle w:val="ac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B8E">
        <w:rPr>
          <w:rFonts w:ascii="Times New Roman" w:hAnsi="Times New Roman" w:cs="Times New Roman"/>
          <w:b/>
          <w:sz w:val="24"/>
          <w:szCs w:val="24"/>
        </w:rPr>
        <w:t>Практическая значимость работы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в том, что с</w:t>
      </w:r>
      <w:r w:rsidR="00545904">
        <w:rPr>
          <w:rFonts w:ascii="Times New Roman" w:hAnsi="Times New Roman" w:cs="Times New Roman"/>
          <w:sz w:val="24"/>
          <w:szCs w:val="24"/>
        </w:rPr>
        <w:t xml:space="preserve"> помощью цифровой лаборатории </w:t>
      </w:r>
      <w:r w:rsidR="00545904" w:rsidRPr="00545904">
        <w:rPr>
          <w:rFonts w:ascii="Times New Roman" w:hAnsi="Times New Roman" w:cs="Times New Roman"/>
          <w:sz w:val="24"/>
          <w:szCs w:val="24"/>
        </w:rPr>
        <w:t>“</w:t>
      </w:r>
      <w:r w:rsidR="00545904">
        <w:rPr>
          <w:rFonts w:ascii="Times New Roman" w:hAnsi="Times New Roman" w:cs="Times New Roman"/>
          <w:sz w:val="24"/>
          <w:szCs w:val="24"/>
        </w:rPr>
        <w:t>Архимед</w:t>
      </w:r>
      <w:r w:rsidR="00545904" w:rsidRPr="00545904">
        <w:rPr>
          <w:rFonts w:ascii="Times New Roman" w:hAnsi="Times New Roman" w:cs="Times New Roman"/>
          <w:sz w:val="24"/>
          <w:szCs w:val="24"/>
        </w:rPr>
        <w:t>”</w:t>
      </w:r>
      <w:r w:rsidR="00545904">
        <w:rPr>
          <w:rFonts w:ascii="Times New Roman" w:hAnsi="Times New Roman" w:cs="Times New Roman"/>
          <w:sz w:val="24"/>
          <w:szCs w:val="24"/>
        </w:rPr>
        <w:t>, с которой проводились все</w:t>
      </w:r>
      <w:r w:rsidR="00186AD8">
        <w:rPr>
          <w:rFonts w:ascii="Times New Roman" w:hAnsi="Times New Roman" w:cs="Times New Roman"/>
          <w:sz w:val="24"/>
          <w:szCs w:val="24"/>
        </w:rPr>
        <w:t xml:space="preserve"> наши</w:t>
      </w:r>
      <w:r w:rsidR="00545904">
        <w:rPr>
          <w:rFonts w:ascii="Times New Roman" w:hAnsi="Times New Roman" w:cs="Times New Roman"/>
          <w:sz w:val="24"/>
          <w:szCs w:val="24"/>
        </w:rPr>
        <w:t xml:space="preserve"> исследования, можно следить за факторами окружающей среды не только в школе, но и на предприятиях,</w:t>
      </w:r>
      <w:r w:rsidR="00186AD8">
        <w:rPr>
          <w:rFonts w:ascii="Times New Roman" w:hAnsi="Times New Roman" w:cs="Times New Roman"/>
          <w:sz w:val="24"/>
          <w:szCs w:val="24"/>
        </w:rPr>
        <w:t xml:space="preserve"> в офисах,</w:t>
      </w:r>
      <w:r w:rsidR="00545904">
        <w:rPr>
          <w:rFonts w:ascii="Times New Roman" w:hAnsi="Times New Roman" w:cs="Times New Roman"/>
          <w:sz w:val="24"/>
          <w:szCs w:val="24"/>
        </w:rPr>
        <w:t xml:space="preserve"> где внешние факторы (температура, освещённость и т.д.) оказывают большое влияние на работоспособность</w:t>
      </w:r>
      <w:r w:rsidR="00186AD8">
        <w:rPr>
          <w:rFonts w:ascii="Times New Roman" w:hAnsi="Times New Roman" w:cs="Times New Roman"/>
          <w:sz w:val="24"/>
          <w:szCs w:val="24"/>
        </w:rPr>
        <w:t xml:space="preserve"> сотрудников и производительность труда</w:t>
      </w:r>
      <w:r w:rsidR="00545904">
        <w:rPr>
          <w:rFonts w:ascii="Times New Roman" w:hAnsi="Times New Roman" w:cs="Times New Roman"/>
          <w:sz w:val="24"/>
          <w:szCs w:val="24"/>
        </w:rPr>
        <w:t>. Лаборатория проста</w:t>
      </w:r>
      <w:r w:rsidR="00186AD8">
        <w:rPr>
          <w:rFonts w:ascii="Times New Roman" w:hAnsi="Times New Roman" w:cs="Times New Roman"/>
          <w:sz w:val="24"/>
          <w:szCs w:val="24"/>
        </w:rPr>
        <w:t xml:space="preserve"> и удобна</w:t>
      </w:r>
      <w:r w:rsidR="00545904">
        <w:rPr>
          <w:rFonts w:ascii="Times New Roman" w:hAnsi="Times New Roman" w:cs="Times New Roman"/>
          <w:sz w:val="24"/>
          <w:szCs w:val="24"/>
        </w:rPr>
        <w:t xml:space="preserve"> в использовании</w:t>
      </w:r>
      <w:r w:rsidR="00186AD8">
        <w:rPr>
          <w:rFonts w:ascii="Times New Roman" w:hAnsi="Times New Roman" w:cs="Times New Roman"/>
          <w:sz w:val="24"/>
          <w:szCs w:val="24"/>
        </w:rPr>
        <w:t xml:space="preserve"> и </w:t>
      </w:r>
      <w:r w:rsidR="00FF0538">
        <w:rPr>
          <w:rFonts w:ascii="Times New Roman" w:hAnsi="Times New Roman" w:cs="Times New Roman"/>
          <w:sz w:val="24"/>
          <w:szCs w:val="24"/>
        </w:rPr>
        <w:t>может быть</w:t>
      </w:r>
      <w:r w:rsidR="00186AD8">
        <w:rPr>
          <w:rFonts w:ascii="Times New Roman" w:hAnsi="Times New Roman" w:cs="Times New Roman"/>
          <w:sz w:val="24"/>
          <w:szCs w:val="24"/>
        </w:rPr>
        <w:t xml:space="preserve"> интересна </w:t>
      </w:r>
      <w:r w:rsidR="00FF0538">
        <w:rPr>
          <w:rFonts w:ascii="Times New Roman" w:hAnsi="Times New Roman" w:cs="Times New Roman"/>
          <w:sz w:val="24"/>
          <w:szCs w:val="24"/>
        </w:rPr>
        <w:t>тем руководителям, кто заботится о создании комфортных условий для повышения эффективности работы сотрудников.</w:t>
      </w:r>
    </w:p>
    <w:p w:rsidR="000119E4" w:rsidRPr="007941F5" w:rsidRDefault="000119E4" w:rsidP="000119E4">
      <w:pPr>
        <w:rPr>
          <w:rFonts w:eastAsiaTheme="minorHAnsi"/>
          <w:sz w:val="28"/>
          <w:szCs w:val="28"/>
        </w:rPr>
      </w:pPr>
    </w:p>
    <w:p w:rsidR="000119E4" w:rsidRPr="007941F5" w:rsidRDefault="000119E4" w:rsidP="000119E4">
      <w:pPr>
        <w:rPr>
          <w:rFonts w:eastAsiaTheme="minorHAnsi"/>
          <w:sz w:val="28"/>
          <w:szCs w:val="28"/>
        </w:rPr>
      </w:pPr>
    </w:p>
    <w:p w:rsidR="000119E4" w:rsidRPr="007941F5" w:rsidRDefault="000119E4" w:rsidP="000119E4">
      <w:pPr>
        <w:rPr>
          <w:rFonts w:eastAsiaTheme="minorHAnsi"/>
          <w:sz w:val="28"/>
          <w:szCs w:val="28"/>
        </w:rPr>
      </w:pPr>
    </w:p>
    <w:p w:rsidR="000119E4" w:rsidRPr="007941F5" w:rsidRDefault="000119E4" w:rsidP="000119E4">
      <w:pPr>
        <w:rPr>
          <w:rFonts w:eastAsiaTheme="minorHAnsi"/>
          <w:sz w:val="28"/>
          <w:szCs w:val="28"/>
        </w:rPr>
      </w:pPr>
    </w:p>
    <w:p w:rsidR="000119E4" w:rsidRPr="007941F5" w:rsidRDefault="000119E4" w:rsidP="000119E4">
      <w:pPr>
        <w:rPr>
          <w:rFonts w:eastAsiaTheme="minorHAnsi"/>
          <w:sz w:val="28"/>
          <w:szCs w:val="28"/>
        </w:rPr>
      </w:pPr>
    </w:p>
    <w:p w:rsidR="000119E4" w:rsidRPr="007941F5" w:rsidRDefault="000119E4" w:rsidP="000119E4">
      <w:pPr>
        <w:rPr>
          <w:rFonts w:eastAsiaTheme="minorHAnsi"/>
          <w:sz w:val="28"/>
          <w:szCs w:val="28"/>
        </w:rPr>
      </w:pPr>
    </w:p>
    <w:p w:rsidR="000119E4" w:rsidRPr="007941F5" w:rsidRDefault="000119E4" w:rsidP="000119E4">
      <w:pPr>
        <w:rPr>
          <w:rFonts w:eastAsiaTheme="minorHAnsi"/>
          <w:sz w:val="28"/>
          <w:szCs w:val="28"/>
        </w:rPr>
      </w:pPr>
    </w:p>
    <w:p w:rsidR="000119E4" w:rsidRPr="007941F5" w:rsidRDefault="000119E4" w:rsidP="000119E4">
      <w:pPr>
        <w:rPr>
          <w:rFonts w:eastAsiaTheme="minorHAnsi"/>
          <w:sz w:val="28"/>
          <w:szCs w:val="28"/>
        </w:rPr>
      </w:pPr>
    </w:p>
    <w:p w:rsidR="000119E4" w:rsidRPr="007941F5" w:rsidRDefault="000119E4" w:rsidP="000119E4">
      <w:pPr>
        <w:rPr>
          <w:rFonts w:eastAsiaTheme="minorHAnsi"/>
          <w:sz w:val="28"/>
          <w:szCs w:val="28"/>
        </w:rPr>
      </w:pPr>
    </w:p>
    <w:p w:rsidR="000119E4" w:rsidRPr="007941F5" w:rsidRDefault="000119E4" w:rsidP="000119E4">
      <w:pPr>
        <w:rPr>
          <w:rFonts w:eastAsiaTheme="minorHAnsi"/>
          <w:sz w:val="28"/>
          <w:szCs w:val="28"/>
        </w:rPr>
      </w:pPr>
    </w:p>
    <w:p w:rsidR="000119E4" w:rsidRPr="007941F5" w:rsidRDefault="000119E4" w:rsidP="000119E4">
      <w:pPr>
        <w:rPr>
          <w:rFonts w:eastAsiaTheme="minorHAnsi"/>
          <w:sz w:val="28"/>
          <w:szCs w:val="28"/>
        </w:rPr>
      </w:pPr>
    </w:p>
    <w:p w:rsidR="000119E4" w:rsidRPr="007941F5" w:rsidRDefault="000119E4" w:rsidP="000119E4">
      <w:pPr>
        <w:rPr>
          <w:rFonts w:eastAsiaTheme="minorHAnsi"/>
          <w:sz w:val="28"/>
          <w:szCs w:val="28"/>
        </w:rPr>
      </w:pPr>
    </w:p>
    <w:p w:rsidR="000119E4" w:rsidRPr="007941F5" w:rsidRDefault="000119E4" w:rsidP="000119E4">
      <w:pPr>
        <w:rPr>
          <w:rFonts w:eastAsiaTheme="minorHAnsi"/>
          <w:sz w:val="28"/>
          <w:szCs w:val="28"/>
        </w:rPr>
      </w:pPr>
    </w:p>
    <w:p w:rsidR="000119E4" w:rsidRPr="007941F5" w:rsidRDefault="000119E4" w:rsidP="000119E4">
      <w:pPr>
        <w:rPr>
          <w:rFonts w:eastAsiaTheme="minorHAnsi"/>
          <w:sz w:val="28"/>
          <w:szCs w:val="28"/>
        </w:rPr>
      </w:pPr>
    </w:p>
    <w:p w:rsidR="000C267B" w:rsidRPr="00FF0538" w:rsidRDefault="000C267B" w:rsidP="00FF0538">
      <w:pPr>
        <w:tabs>
          <w:tab w:val="left" w:pos="3405"/>
        </w:tabs>
        <w:jc w:val="center"/>
        <w:rPr>
          <w:rFonts w:eastAsiaTheme="minorHAnsi"/>
          <w:b/>
          <w:sz w:val="36"/>
          <w:szCs w:val="36"/>
        </w:rPr>
      </w:pPr>
      <w:r w:rsidRPr="00FF0538">
        <w:rPr>
          <w:rFonts w:eastAsiaTheme="minorHAnsi"/>
          <w:b/>
          <w:sz w:val="36"/>
          <w:szCs w:val="36"/>
        </w:rPr>
        <w:t>Список литературы</w:t>
      </w:r>
    </w:p>
    <w:p w:rsidR="000C267B" w:rsidRPr="000C267B" w:rsidRDefault="000C267B" w:rsidP="000C267B">
      <w:pPr>
        <w:rPr>
          <w:rFonts w:eastAsiaTheme="minorHAnsi"/>
        </w:rPr>
      </w:pPr>
    </w:p>
    <w:p w:rsidR="000C267B" w:rsidRPr="00E42AD0" w:rsidRDefault="000C267B" w:rsidP="006332ED">
      <w:pPr>
        <w:numPr>
          <w:ilvl w:val="0"/>
          <w:numId w:val="3"/>
        </w:numPr>
        <w:shd w:val="clear" w:color="auto" w:fill="FFFFFF"/>
        <w:tabs>
          <w:tab w:val="clear" w:pos="1189"/>
          <w:tab w:val="num" w:pos="540"/>
        </w:tabs>
        <w:spacing w:line="360" w:lineRule="auto"/>
        <w:ind w:left="0" w:firstLine="0"/>
        <w:jc w:val="both"/>
        <w:rPr>
          <w:shd w:val="clear" w:color="auto" w:fill="FFFFFF"/>
        </w:rPr>
      </w:pPr>
      <w:r>
        <w:rPr>
          <w:shd w:val="clear" w:color="auto" w:fill="FFFFFF"/>
        </w:rPr>
        <w:t>Мякишев Г. Я.</w:t>
      </w:r>
      <w:r w:rsidRPr="00E42AD0">
        <w:rPr>
          <w:shd w:val="clear" w:color="auto" w:fill="FFFFFF"/>
        </w:rPr>
        <w:t xml:space="preserve"> </w:t>
      </w:r>
      <w:r>
        <w:rPr>
          <w:shd w:val="clear" w:color="auto" w:fill="FFFFFF"/>
        </w:rPr>
        <w:t>Физика. 10 класс</w:t>
      </w:r>
      <w:r w:rsidR="006332ED">
        <w:rPr>
          <w:shd w:val="clear" w:color="auto" w:fill="FFFFFF"/>
        </w:rPr>
        <w:t>. У</w:t>
      </w:r>
      <w:r>
        <w:rPr>
          <w:shd w:val="clear" w:color="auto" w:fill="FFFFFF"/>
        </w:rPr>
        <w:t>чебник для общеобразовательных учреждений. М., Просвещение, 2013 – 366 с.</w:t>
      </w:r>
    </w:p>
    <w:p w:rsidR="000C267B" w:rsidRPr="006332ED" w:rsidRDefault="006332ED" w:rsidP="006332ED">
      <w:pPr>
        <w:numPr>
          <w:ilvl w:val="0"/>
          <w:numId w:val="3"/>
        </w:numPr>
        <w:shd w:val="clear" w:color="auto" w:fill="FFFFFF"/>
        <w:tabs>
          <w:tab w:val="clear" w:pos="1189"/>
          <w:tab w:val="num" w:pos="540"/>
        </w:tabs>
        <w:spacing w:before="100" w:beforeAutospacing="1" w:after="100" w:afterAutospacing="1" w:line="360" w:lineRule="auto"/>
        <w:ind w:left="0" w:firstLine="0"/>
      </w:pPr>
      <w:r>
        <w:rPr>
          <w:shd w:val="clear" w:color="auto" w:fill="FFFFFF"/>
        </w:rPr>
        <w:t>Гёбель Р</w:t>
      </w:r>
      <w:r w:rsidR="000C267B" w:rsidRPr="00E42AD0">
        <w:rPr>
          <w:shd w:val="clear" w:color="auto" w:fill="FFFFFF"/>
        </w:rPr>
        <w:t>. </w:t>
      </w:r>
      <w:r>
        <w:rPr>
          <w:shd w:val="clear" w:color="auto" w:fill="FFFFFF"/>
        </w:rPr>
        <w:t>Физика</w:t>
      </w:r>
      <w:r w:rsidR="000C267B" w:rsidRPr="00E42AD0">
        <w:rPr>
          <w:shd w:val="clear" w:color="auto" w:fill="FFFFFF"/>
        </w:rPr>
        <w:t xml:space="preserve">. </w:t>
      </w:r>
      <w:r>
        <w:rPr>
          <w:shd w:val="clear" w:color="auto" w:fill="FFFFFF"/>
        </w:rPr>
        <w:t>Справочник школьника и студента</w:t>
      </w:r>
      <w:r w:rsidR="000C267B" w:rsidRPr="00E42AD0">
        <w:rPr>
          <w:shd w:val="clear" w:color="auto" w:fill="FFFFFF"/>
        </w:rPr>
        <w:t xml:space="preserve">. </w:t>
      </w:r>
      <w:r>
        <w:rPr>
          <w:shd w:val="clear" w:color="auto" w:fill="FFFFFF"/>
        </w:rPr>
        <w:t>М</w:t>
      </w:r>
      <w:r w:rsidR="000C267B" w:rsidRPr="00E42AD0">
        <w:rPr>
          <w:shd w:val="clear" w:color="auto" w:fill="FFFFFF"/>
        </w:rPr>
        <w:t xml:space="preserve">., </w:t>
      </w:r>
      <w:r>
        <w:rPr>
          <w:shd w:val="clear" w:color="auto" w:fill="FFFFFF"/>
        </w:rPr>
        <w:t xml:space="preserve">Дрофа, </w:t>
      </w:r>
      <w:r w:rsidR="000C267B" w:rsidRPr="00E42AD0">
        <w:rPr>
          <w:shd w:val="clear" w:color="auto" w:fill="FFFFFF"/>
        </w:rPr>
        <w:t>2000</w:t>
      </w:r>
      <w:r>
        <w:rPr>
          <w:shd w:val="clear" w:color="auto" w:fill="FFFFFF"/>
        </w:rPr>
        <w:t xml:space="preserve"> – 368 с</w:t>
      </w:r>
      <w:r w:rsidR="000C267B" w:rsidRPr="00E42AD0">
        <w:rPr>
          <w:shd w:val="clear" w:color="auto" w:fill="FFFFFF"/>
        </w:rPr>
        <w:t>.</w:t>
      </w:r>
    </w:p>
    <w:p w:rsidR="006332ED" w:rsidRPr="006332ED" w:rsidRDefault="006332ED" w:rsidP="006332ED">
      <w:pPr>
        <w:numPr>
          <w:ilvl w:val="0"/>
          <w:numId w:val="3"/>
        </w:numPr>
        <w:shd w:val="clear" w:color="auto" w:fill="FFFFFF"/>
        <w:tabs>
          <w:tab w:val="clear" w:pos="1189"/>
          <w:tab w:val="num" w:pos="540"/>
        </w:tabs>
        <w:spacing w:before="100" w:beforeAutospacing="1" w:after="100" w:afterAutospacing="1" w:line="360" w:lineRule="auto"/>
        <w:ind w:left="0" w:firstLine="0"/>
      </w:pPr>
      <w:r>
        <w:rPr>
          <w:shd w:val="clear" w:color="auto" w:fill="FFFFFF"/>
        </w:rPr>
        <w:t>Габриелян. О. С. Химия. 10 класс. Учебник. М., Дрофа, 2013 – 191 с.</w:t>
      </w:r>
    </w:p>
    <w:p w:rsidR="006332ED" w:rsidRDefault="006332ED" w:rsidP="006332ED">
      <w:pPr>
        <w:numPr>
          <w:ilvl w:val="0"/>
          <w:numId w:val="3"/>
        </w:numPr>
        <w:shd w:val="clear" w:color="auto" w:fill="FFFFFF"/>
        <w:tabs>
          <w:tab w:val="clear" w:pos="1189"/>
          <w:tab w:val="num" w:pos="540"/>
        </w:tabs>
        <w:spacing w:before="100" w:beforeAutospacing="1" w:after="100" w:afterAutospacing="1" w:line="360" w:lineRule="auto"/>
        <w:ind w:left="0" w:firstLine="0"/>
      </w:pPr>
      <w:r w:rsidRPr="006332ED">
        <w:t>https://ru.wikipedia.org/wiki/Ионизатор</w:t>
      </w:r>
    </w:p>
    <w:p w:rsidR="006332ED" w:rsidRDefault="006332ED" w:rsidP="006332ED">
      <w:pPr>
        <w:numPr>
          <w:ilvl w:val="0"/>
          <w:numId w:val="3"/>
        </w:numPr>
        <w:shd w:val="clear" w:color="auto" w:fill="FFFFFF"/>
        <w:tabs>
          <w:tab w:val="clear" w:pos="1189"/>
          <w:tab w:val="num" w:pos="540"/>
        </w:tabs>
        <w:spacing w:before="100" w:beforeAutospacing="1" w:after="100" w:afterAutospacing="1" w:line="360" w:lineRule="auto"/>
        <w:ind w:left="0" w:firstLine="0"/>
      </w:pPr>
      <w:r w:rsidRPr="006332ED">
        <w:t>http://yarmalysh.ru/oficialno/sanitarnye-pravila-i-normy-dlya-shkol/osnovnye-polozheniya-sanpina-dlya-shkol</w:t>
      </w:r>
    </w:p>
    <w:p w:rsidR="006332ED" w:rsidRPr="00E42AD0" w:rsidRDefault="006332ED" w:rsidP="006332ED">
      <w:pPr>
        <w:numPr>
          <w:ilvl w:val="0"/>
          <w:numId w:val="3"/>
        </w:numPr>
        <w:shd w:val="clear" w:color="auto" w:fill="FFFFFF"/>
        <w:tabs>
          <w:tab w:val="clear" w:pos="1189"/>
          <w:tab w:val="num" w:pos="540"/>
        </w:tabs>
        <w:spacing w:before="100" w:beforeAutospacing="1" w:after="100" w:afterAutospacing="1" w:line="360" w:lineRule="auto"/>
        <w:ind w:left="0" w:firstLine="0"/>
      </w:pPr>
      <w:r w:rsidRPr="006332ED">
        <w:t>http://www.grandars.ru/shkola/bezopasnost-zhiznedeyatelnosti/usloviya-trudovoy-deyatelnosti.html</w:t>
      </w:r>
    </w:p>
    <w:p w:rsidR="00FF0538" w:rsidRDefault="00FF0538" w:rsidP="00234733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</w:p>
    <w:p w:rsidR="00FF0538" w:rsidRDefault="00FF0538" w:rsidP="00234733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</w:p>
    <w:p w:rsidR="00FF0538" w:rsidRDefault="00FF0538" w:rsidP="00234733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</w:p>
    <w:p w:rsidR="00FF0538" w:rsidRDefault="00FF0538" w:rsidP="00234733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</w:p>
    <w:p w:rsidR="00FF0538" w:rsidRDefault="00FF0538" w:rsidP="00234733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</w:p>
    <w:p w:rsidR="000C267B" w:rsidRDefault="000C267B" w:rsidP="00234733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  <w:bookmarkStart w:id="7" w:name="_Toc447541245"/>
      <w:r>
        <w:rPr>
          <w:rFonts w:ascii="Times New Roman" w:eastAsiaTheme="minorHAnsi" w:hAnsi="Times New Roman" w:cs="Times New Roman"/>
          <w:color w:val="auto"/>
          <w:sz w:val="44"/>
          <w:szCs w:val="44"/>
        </w:rPr>
        <w:t>Приложения</w:t>
      </w:r>
      <w:bookmarkEnd w:id="7"/>
    </w:p>
    <w:p w:rsidR="000C267B" w:rsidRDefault="000C267B" w:rsidP="00197602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</w:p>
    <w:p w:rsidR="000C267B" w:rsidRDefault="000C267B" w:rsidP="00197602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</w:p>
    <w:p w:rsidR="000C267B" w:rsidRDefault="000C267B" w:rsidP="00197602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</w:p>
    <w:p w:rsidR="000C267B" w:rsidRDefault="000C267B" w:rsidP="00197602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</w:p>
    <w:p w:rsidR="000C267B" w:rsidRDefault="000C267B" w:rsidP="00197602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</w:p>
    <w:p w:rsidR="000C267B" w:rsidRDefault="000C267B" w:rsidP="00197602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</w:p>
    <w:p w:rsidR="000C267B" w:rsidRDefault="000C267B" w:rsidP="00197602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</w:p>
    <w:p w:rsidR="000C267B" w:rsidRDefault="000C267B" w:rsidP="00197602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</w:p>
    <w:p w:rsidR="000C267B" w:rsidRDefault="000C267B" w:rsidP="00197602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</w:p>
    <w:p w:rsidR="000C267B" w:rsidRDefault="000C267B" w:rsidP="00197602">
      <w:pPr>
        <w:pStyle w:val="1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</w:p>
    <w:p w:rsidR="000119E4" w:rsidRPr="00FF0538" w:rsidRDefault="000119E4" w:rsidP="000C267B">
      <w:pPr>
        <w:pStyle w:val="2"/>
        <w:jc w:val="center"/>
        <w:rPr>
          <w:rFonts w:ascii="Times New Roman" w:eastAsiaTheme="minorHAnsi" w:hAnsi="Times New Roman" w:cs="Times New Roman"/>
          <w:color w:val="000000" w:themeColor="text1"/>
          <w:sz w:val="40"/>
          <w:szCs w:val="40"/>
        </w:rPr>
      </w:pPr>
      <w:bookmarkStart w:id="8" w:name="_Toc447541246"/>
      <w:r w:rsidRPr="00FF0538">
        <w:rPr>
          <w:rFonts w:ascii="Times New Roman" w:eastAsiaTheme="minorHAnsi" w:hAnsi="Times New Roman" w:cs="Times New Roman"/>
          <w:color w:val="000000" w:themeColor="text1"/>
          <w:sz w:val="40"/>
          <w:szCs w:val="40"/>
        </w:rPr>
        <w:t>Приложени</w:t>
      </w:r>
      <w:r w:rsidR="00197602" w:rsidRPr="00FF0538">
        <w:rPr>
          <w:rFonts w:ascii="Times New Roman" w:eastAsiaTheme="minorHAnsi" w:hAnsi="Times New Roman" w:cs="Times New Roman"/>
          <w:color w:val="000000" w:themeColor="text1"/>
          <w:sz w:val="40"/>
          <w:szCs w:val="40"/>
        </w:rPr>
        <w:t>е 1</w:t>
      </w:r>
      <w:bookmarkEnd w:id="8"/>
    </w:p>
    <w:p w:rsidR="000C267B" w:rsidRPr="00FF0538" w:rsidRDefault="000C267B" w:rsidP="000C267B">
      <w:pPr>
        <w:jc w:val="center"/>
        <w:rPr>
          <w:rFonts w:eastAsiaTheme="minorHAnsi"/>
          <w:b/>
          <w:sz w:val="36"/>
          <w:szCs w:val="36"/>
        </w:rPr>
      </w:pPr>
      <w:r w:rsidRPr="00FF0538">
        <w:rPr>
          <w:rFonts w:eastAsiaTheme="minorHAnsi"/>
          <w:b/>
          <w:sz w:val="36"/>
          <w:szCs w:val="36"/>
        </w:rPr>
        <w:t xml:space="preserve">Работа </w:t>
      </w:r>
      <w:r w:rsidR="006706B3">
        <w:rPr>
          <w:rFonts w:eastAsiaTheme="minorHAnsi"/>
          <w:b/>
          <w:sz w:val="36"/>
          <w:szCs w:val="36"/>
        </w:rPr>
        <w:t xml:space="preserve">с </w:t>
      </w:r>
      <w:r w:rsidRPr="00FF0538">
        <w:rPr>
          <w:rFonts w:eastAsiaTheme="minorHAnsi"/>
          <w:b/>
          <w:sz w:val="36"/>
          <w:szCs w:val="36"/>
        </w:rPr>
        <w:t xml:space="preserve"> лаборатори</w:t>
      </w:r>
      <w:r w:rsidR="006706B3">
        <w:rPr>
          <w:rFonts w:eastAsiaTheme="minorHAnsi"/>
          <w:b/>
          <w:sz w:val="36"/>
          <w:szCs w:val="36"/>
        </w:rPr>
        <w:t>ей</w:t>
      </w:r>
      <w:r w:rsidRPr="00FF0538">
        <w:rPr>
          <w:rFonts w:eastAsiaTheme="minorHAnsi"/>
          <w:b/>
          <w:sz w:val="36"/>
          <w:szCs w:val="36"/>
        </w:rPr>
        <w:t xml:space="preserve"> “Архимед”</w:t>
      </w:r>
    </w:p>
    <w:p w:rsidR="00197602" w:rsidRDefault="00197602" w:rsidP="00197602">
      <w:pPr>
        <w:rPr>
          <w:rFonts w:eastAsiaTheme="minorHAnsi"/>
        </w:rPr>
      </w:pPr>
    </w:p>
    <w:p w:rsidR="00197602" w:rsidRPr="00197602" w:rsidRDefault="00197602" w:rsidP="00197602">
      <w:pPr>
        <w:rPr>
          <w:rFonts w:eastAsiaTheme="minorHAnsi"/>
        </w:rPr>
      </w:pPr>
    </w:p>
    <w:p w:rsidR="000119E4" w:rsidRPr="007941F5" w:rsidRDefault="000119E4" w:rsidP="00A83450">
      <w:pPr>
        <w:keepNext/>
        <w:tabs>
          <w:tab w:val="left" w:pos="7950"/>
        </w:tabs>
        <w:jc w:val="center"/>
      </w:pPr>
      <w:r w:rsidRPr="007941F5">
        <w:rPr>
          <w:rFonts w:eastAsiaTheme="minorHAnsi"/>
          <w:noProof/>
          <w:sz w:val="28"/>
          <w:szCs w:val="28"/>
        </w:rPr>
        <w:drawing>
          <wp:inline distT="0" distB="0" distL="0" distR="0">
            <wp:extent cx="4913194" cy="3684063"/>
            <wp:effectExtent l="19050" t="0" r="1706" b="0"/>
            <wp:docPr id="6" name="Рисунок 1" descr="C:\Users\user\Desktop\РАБОТЫ НА НПК\Ковалева\DSCN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Ы НА НПК\Ковалева\DSCN4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53" cy="368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9E4" w:rsidRPr="00197602" w:rsidRDefault="000119E4" w:rsidP="00A83450">
      <w:pPr>
        <w:pStyle w:val="af"/>
        <w:jc w:val="center"/>
        <w:rPr>
          <w:color w:val="auto"/>
        </w:rPr>
      </w:pPr>
      <w:r w:rsidRPr="00197602">
        <w:rPr>
          <w:color w:val="auto"/>
        </w:rPr>
        <w:t xml:space="preserve">Рисунок </w:t>
      </w:r>
      <w:r w:rsidR="00F8714F" w:rsidRPr="00197602">
        <w:rPr>
          <w:color w:val="auto"/>
        </w:rPr>
        <w:fldChar w:fldCharType="begin"/>
      </w:r>
      <w:r w:rsidR="0070305B" w:rsidRPr="00197602">
        <w:rPr>
          <w:color w:val="auto"/>
        </w:rPr>
        <w:instrText xml:space="preserve"> SEQ Рисунок \* ARABIC </w:instrText>
      </w:r>
      <w:r w:rsidR="00F8714F" w:rsidRPr="00197602">
        <w:rPr>
          <w:color w:val="auto"/>
        </w:rPr>
        <w:fldChar w:fldCharType="separate"/>
      </w:r>
      <w:r w:rsidR="0061431D">
        <w:rPr>
          <w:noProof/>
          <w:color w:val="auto"/>
        </w:rPr>
        <w:t>1</w:t>
      </w:r>
      <w:r w:rsidR="00F8714F" w:rsidRPr="00197602">
        <w:rPr>
          <w:color w:val="auto"/>
        </w:rPr>
        <w:fldChar w:fldCharType="end"/>
      </w:r>
      <w:r w:rsidRPr="00197602">
        <w:rPr>
          <w:color w:val="auto"/>
        </w:rPr>
        <w:t>. Замер влажности воздуха.</w:t>
      </w:r>
    </w:p>
    <w:p w:rsidR="000119E4" w:rsidRPr="007941F5" w:rsidRDefault="000119E4" w:rsidP="00A83450">
      <w:pPr>
        <w:keepNext/>
        <w:jc w:val="center"/>
      </w:pPr>
      <w:r w:rsidRPr="007941F5">
        <w:rPr>
          <w:rFonts w:eastAsiaTheme="minorHAnsi"/>
          <w:noProof/>
        </w:rPr>
        <w:drawing>
          <wp:inline distT="0" distB="0" distL="0" distR="0">
            <wp:extent cx="4824635" cy="3617659"/>
            <wp:effectExtent l="19050" t="0" r="0" b="0"/>
            <wp:docPr id="7" name="Рисунок 2" descr="C:\Users\user\Desktop\РАБОТЫ НА НПК\Ковалева\DSCN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Ы НА НПК\Ковалева\DSCN4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715" cy="362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9E4" w:rsidRPr="00197602" w:rsidRDefault="000119E4" w:rsidP="00A83450">
      <w:pPr>
        <w:pStyle w:val="af"/>
        <w:jc w:val="center"/>
        <w:rPr>
          <w:color w:val="auto"/>
        </w:rPr>
      </w:pPr>
      <w:r w:rsidRPr="00197602">
        <w:rPr>
          <w:color w:val="auto"/>
        </w:rPr>
        <w:t xml:space="preserve">Рисунок </w:t>
      </w:r>
      <w:r w:rsidR="00F8714F" w:rsidRPr="00197602">
        <w:rPr>
          <w:color w:val="auto"/>
        </w:rPr>
        <w:fldChar w:fldCharType="begin"/>
      </w:r>
      <w:r w:rsidR="0070305B" w:rsidRPr="00197602">
        <w:rPr>
          <w:color w:val="auto"/>
        </w:rPr>
        <w:instrText xml:space="preserve"> SEQ Рисунок \* ARABIC </w:instrText>
      </w:r>
      <w:r w:rsidR="00F8714F" w:rsidRPr="00197602">
        <w:rPr>
          <w:color w:val="auto"/>
        </w:rPr>
        <w:fldChar w:fldCharType="separate"/>
      </w:r>
      <w:r w:rsidR="0061431D">
        <w:rPr>
          <w:noProof/>
          <w:color w:val="auto"/>
        </w:rPr>
        <w:t>2</w:t>
      </w:r>
      <w:r w:rsidR="00F8714F" w:rsidRPr="00197602">
        <w:rPr>
          <w:color w:val="auto"/>
        </w:rPr>
        <w:fldChar w:fldCharType="end"/>
      </w:r>
      <w:r w:rsidRPr="00197602">
        <w:rPr>
          <w:color w:val="auto"/>
        </w:rPr>
        <w:t>. Измерение магнитной индукции.</w:t>
      </w:r>
    </w:p>
    <w:p w:rsidR="00197602" w:rsidRPr="00FF0538" w:rsidRDefault="00197602" w:rsidP="000C267B">
      <w:pPr>
        <w:pStyle w:val="2"/>
        <w:jc w:val="center"/>
        <w:rPr>
          <w:rFonts w:ascii="Times New Roman" w:eastAsiaTheme="minorHAnsi" w:hAnsi="Times New Roman" w:cs="Times New Roman"/>
          <w:color w:val="000000" w:themeColor="text1"/>
          <w:sz w:val="40"/>
          <w:szCs w:val="40"/>
        </w:rPr>
      </w:pPr>
      <w:bookmarkStart w:id="9" w:name="_Toc447541247"/>
      <w:r w:rsidRPr="00FF0538">
        <w:rPr>
          <w:rFonts w:ascii="Times New Roman" w:eastAsiaTheme="minorHAnsi" w:hAnsi="Times New Roman" w:cs="Times New Roman"/>
          <w:color w:val="000000" w:themeColor="text1"/>
          <w:sz w:val="40"/>
          <w:szCs w:val="40"/>
        </w:rPr>
        <w:lastRenderedPageBreak/>
        <w:t>Приложение 2</w:t>
      </w:r>
      <w:bookmarkEnd w:id="9"/>
    </w:p>
    <w:p w:rsidR="000119E4" w:rsidRPr="00FF0538" w:rsidRDefault="00D57202" w:rsidP="000C267B">
      <w:pPr>
        <w:jc w:val="center"/>
        <w:rPr>
          <w:rFonts w:eastAsiaTheme="minorHAnsi"/>
          <w:b/>
          <w:sz w:val="36"/>
          <w:szCs w:val="36"/>
        </w:rPr>
      </w:pPr>
      <w:r w:rsidRPr="00FF0538">
        <w:rPr>
          <w:rFonts w:eastAsiaTheme="minorHAnsi"/>
          <w:b/>
          <w:sz w:val="36"/>
          <w:szCs w:val="36"/>
        </w:rPr>
        <w:t>Датчики, используемые в работе</w:t>
      </w:r>
    </w:p>
    <w:p w:rsidR="00D57202" w:rsidRPr="007941F5" w:rsidRDefault="00D57202" w:rsidP="00D57202">
      <w:pPr>
        <w:jc w:val="right"/>
        <w:rPr>
          <w:rFonts w:eastAsiaTheme="minorHAnsi"/>
        </w:rPr>
      </w:pPr>
    </w:p>
    <w:tbl>
      <w:tblPr>
        <w:tblStyle w:val="ad"/>
        <w:tblW w:w="0" w:type="auto"/>
        <w:tblLook w:val="04A0"/>
      </w:tblPr>
      <w:tblGrid>
        <w:gridCol w:w="5886"/>
        <w:gridCol w:w="3968"/>
      </w:tblGrid>
      <w:tr w:rsidR="000119E4" w:rsidRPr="007941F5" w:rsidTr="00D57202">
        <w:tc>
          <w:tcPr>
            <w:tcW w:w="4785" w:type="dxa"/>
            <w:vAlign w:val="center"/>
          </w:tcPr>
          <w:p w:rsidR="000119E4" w:rsidRPr="007941F5" w:rsidRDefault="000119E4" w:rsidP="00D57202">
            <w:pPr>
              <w:jc w:val="center"/>
              <w:rPr>
                <w:rFonts w:eastAsiaTheme="minorHAnsi"/>
              </w:rPr>
            </w:pPr>
            <w:r w:rsidRPr="007941F5">
              <w:rPr>
                <w:noProof/>
              </w:rPr>
              <w:drawing>
                <wp:inline distT="0" distB="0" distL="0" distR="0">
                  <wp:extent cx="2190750" cy="1391126"/>
                  <wp:effectExtent l="19050" t="0" r="0" b="0"/>
                  <wp:docPr id="9" name="Рисунок 3" descr="http://ifilip.narod.ru/arch/t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filip.narod.ru/arch/t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9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7202" w:rsidRPr="007941F5" w:rsidRDefault="00D57202" w:rsidP="00D57202">
            <w:pPr>
              <w:shd w:val="clear" w:color="auto" w:fill="FFFFFF"/>
              <w:spacing w:line="234" w:lineRule="atLeast"/>
              <w:ind w:right="175"/>
              <w:rPr>
                <w:color w:val="000000"/>
              </w:rPr>
            </w:pPr>
            <w:r w:rsidRPr="007941F5">
              <w:rPr>
                <w:color w:val="000000"/>
                <w:sz w:val="20"/>
                <w:szCs w:val="20"/>
              </w:rPr>
              <w:t xml:space="preserve">Датчик </w:t>
            </w:r>
            <w:r w:rsidRPr="007941F5">
              <w:rPr>
                <w:b/>
                <w:color w:val="000000"/>
                <w:sz w:val="28"/>
                <w:szCs w:val="28"/>
              </w:rPr>
              <w:t>магнитного поля</w:t>
            </w:r>
            <w:r w:rsidRPr="007941F5">
              <w:rPr>
                <w:color w:val="000000"/>
                <w:sz w:val="20"/>
                <w:szCs w:val="20"/>
              </w:rPr>
              <w:t xml:space="preserve">  имеет два диапазона измерений. Диапазон с низкой чувствительностью предназначен для изучения природы магнитных полей соленоидов и постоянных магнитов и измерения их величины, а диапазон с высокой чувствительностью – для исследования магнитного поля Земли.</w:t>
            </w:r>
          </w:p>
          <w:p w:rsidR="00D57202" w:rsidRPr="007941F5" w:rsidRDefault="00D57202" w:rsidP="00D57202">
            <w:pPr>
              <w:shd w:val="clear" w:color="auto" w:fill="FFFFFF"/>
              <w:spacing w:line="234" w:lineRule="atLeast"/>
              <w:ind w:right="175"/>
              <w:rPr>
                <w:color w:val="000000"/>
              </w:rPr>
            </w:pPr>
            <w:r w:rsidRPr="007941F5">
              <w:rPr>
                <w:color w:val="000000"/>
              </w:rPr>
              <w:t> </w:t>
            </w:r>
          </w:p>
          <w:p w:rsidR="00D57202" w:rsidRPr="007941F5" w:rsidRDefault="00D57202" w:rsidP="00D57202">
            <w:pPr>
              <w:shd w:val="clear" w:color="auto" w:fill="FFFFFF"/>
              <w:spacing w:line="234" w:lineRule="atLeast"/>
              <w:ind w:right="175"/>
              <w:rPr>
                <w:color w:val="000000"/>
              </w:rPr>
            </w:pPr>
            <w:r w:rsidRPr="007941F5">
              <w:rPr>
                <w:b/>
                <w:bCs/>
                <w:color w:val="000000"/>
                <w:sz w:val="20"/>
                <w:szCs w:val="20"/>
              </w:rPr>
              <w:t>Диапазон измерений ±10 мТл и ±0,2 мТл</w:t>
            </w:r>
          </w:p>
          <w:p w:rsidR="000119E4" w:rsidRPr="007941F5" w:rsidRDefault="000119E4" w:rsidP="000119E4">
            <w:pPr>
              <w:rPr>
                <w:rFonts w:eastAsiaTheme="minorHAnsi"/>
              </w:rPr>
            </w:pPr>
          </w:p>
        </w:tc>
      </w:tr>
      <w:tr w:rsidR="000119E4" w:rsidRPr="007941F5" w:rsidTr="00D57202">
        <w:tc>
          <w:tcPr>
            <w:tcW w:w="4785" w:type="dxa"/>
            <w:vAlign w:val="center"/>
          </w:tcPr>
          <w:p w:rsidR="000119E4" w:rsidRPr="007941F5" w:rsidRDefault="000119E4" w:rsidP="00D57202">
            <w:pPr>
              <w:jc w:val="center"/>
              <w:rPr>
                <w:rFonts w:eastAsiaTheme="minorHAnsi"/>
              </w:rPr>
            </w:pPr>
            <w:r w:rsidRPr="007941F5">
              <w:rPr>
                <w:noProof/>
              </w:rPr>
              <w:drawing>
                <wp:inline distT="0" distB="0" distL="0" distR="0">
                  <wp:extent cx="1800225" cy="1017519"/>
                  <wp:effectExtent l="19050" t="0" r="0" b="0"/>
                  <wp:docPr id="10" name="Рисунок 6" descr="http://www.k-zn.ru/uploads/product/125063/lou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k-zn.ru/uploads/product/125063/lou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759" cy="1019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7202" w:rsidRPr="007941F5" w:rsidRDefault="00D57202" w:rsidP="00D57202">
            <w:pPr>
              <w:shd w:val="clear" w:color="auto" w:fill="FFFFFF"/>
              <w:spacing w:line="234" w:lineRule="atLeast"/>
              <w:ind w:right="175"/>
              <w:rPr>
                <w:color w:val="000000"/>
              </w:rPr>
            </w:pPr>
            <w:r w:rsidRPr="007941F5">
              <w:rPr>
                <w:color w:val="000000"/>
                <w:sz w:val="20"/>
                <w:szCs w:val="20"/>
              </w:rPr>
              <w:t xml:space="preserve">Датчик предназначен для измерения относительной </w:t>
            </w:r>
            <w:r w:rsidRPr="007941F5">
              <w:rPr>
                <w:b/>
                <w:color w:val="000000"/>
                <w:sz w:val="28"/>
                <w:szCs w:val="28"/>
              </w:rPr>
              <w:t>влажности</w:t>
            </w:r>
            <w:r w:rsidRPr="007941F5">
              <w:rPr>
                <w:b/>
                <w:color w:val="000000"/>
                <w:sz w:val="24"/>
                <w:szCs w:val="24"/>
              </w:rPr>
              <w:t>.</w:t>
            </w:r>
            <w:r w:rsidRPr="007941F5">
              <w:rPr>
                <w:color w:val="000000"/>
                <w:sz w:val="20"/>
                <w:szCs w:val="20"/>
              </w:rPr>
              <w:t xml:space="preserve"> Размещен в пластиковом корпусе и имеет регулировочный винт для установки нулевого значения.</w:t>
            </w:r>
          </w:p>
          <w:p w:rsidR="00D57202" w:rsidRPr="007941F5" w:rsidRDefault="00D57202" w:rsidP="00D57202">
            <w:pPr>
              <w:shd w:val="clear" w:color="auto" w:fill="FFFFFF"/>
              <w:spacing w:line="234" w:lineRule="atLeast"/>
              <w:ind w:right="175"/>
              <w:rPr>
                <w:color w:val="000000"/>
              </w:rPr>
            </w:pPr>
            <w:r w:rsidRPr="007941F5">
              <w:rPr>
                <w:color w:val="000000"/>
              </w:rPr>
              <w:t> </w:t>
            </w:r>
          </w:p>
          <w:p w:rsidR="00D57202" w:rsidRPr="007941F5" w:rsidRDefault="00D57202" w:rsidP="00D57202">
            <w:pPr>
              <w:shd w:val="clear" w:color="auto" w:fill="FFFFFF"/>
              <w:spacing w:line="234" w:lineRule="atLeast"/>
              <w:ind w:right="175"/>
              <w:rPr>
                <w:color w:val="000000"/>
              </w:rPr>
            </w:pPr>
            <w:r w:rsidRPr="007941F5">
              <w:rPr>
                <w:b/>
                <w:bCs/>
                <w:color w:val="000000"/>
                <w:sz w:val="20"/>
                <w:szCs w:val="20"/>
              </w:rPr>
              <w:t>Диапазон измерений 0–100 %</w:t>
            </w:r>
          </w:p>
          <w:p w:rsidR="000119E4" w:rsidRPr="007941F5" w:rsidRDefault="000119E4" w:rsidP="000119E4">
            <w:pPr>
              <w:rPr>
                <w:rFonts w:eastAsiaTheme="minorHAnsi"/>
              </w:rPr>
            </w:pPr>
          </w:p>
        </w:tc>
      </w:tr>
      <w:tr w:rsidR="000119E4" w:rsidRPr="007941F5" w:rsidTr="00D57202">
        <w:tc>
          <w:tcPr>
            <w:tcW w:w="4785" w:type="dxa"/>
            <w:vAlign w:val="center"/>
          </w:tcPr>
          <w:p w:rsidR="000119E4" w:rsidRPr="007941F5" w:rsidRDefault="000119E4" w:rsidP="00D57202">
            <w:pPr>
              <w:jc w:val="center"/>
              <w:rPr>
                <w:rFonts w:eastAsiaTheme="minorHAnsi"/>
              </w:rPr>
            </w:pPr>
            <w:r w:rsidRPr="007941F5">
              <w:rPr>
                <w:noProof/>
              </w:rPr>
              <w:drawing>
                <wp:inline distT="0" distB="0" distL="0" distR="0">
                  <wp:extent cx="3572608" cy="2019300"/>
                  <wp:effectExtent l="19050" t="0" r="8792" b="0"/>
                  <wp:docPr id="11" name="Рисунок 9" descr="http://www.k-zn.ru/uploads/product/125095/lou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k-zn.ru/uploads/product/125095/lou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242" cy="2022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7202" w:rsidRPr="007941F5" w:rsidRDefault="00D57202" w:rsidP="00D57202">
            <w:pPr>
              <w:shd w:val="clear" w:color="auto" w:fill="FFFFFF"/>
              <w:spacing w:line="234" w:lineRule="atLeast"/>
              <w:ind w:right="175"/>
              <w:rPr>
                <w:color w:val="000000"/>
              </w:rPr>
            </w:pPr>
            <w:r w:rsidRPr="007941F5">
              <w:rPr>
                <w:color w:val="000000"/>
                <w:sz w:val="20"/>
                <w:szCs w:val="20"/>
              </w:rPr>
              <w:t xml:space="preserve">Датчик </w:t>
            </w:r>
            <w:r w:rsidRPr="007941F5">
              <w:rPr>
                <w:b/>
                <w:color w:val="000000"/>
                <w:sz w:val="28"/>
                <w:szCs w:val="28"/>
              </w:rPr>
              <w:t>кислорода</w:t>
            </w:r>
            <w:r w:rsidRPr="007941F5">
              <w:rPr>
                <w:color w:val="000000"/>
                <w:sz w:val="20"/>
                <w:szCs w:val="20"/>
              </w:rPr>
              <w:t xml:space="preserve"> состоит из гальванического электрода, чувствительного к кислороду, и блока преобразования – адаптера с калибровочным винтом. Датчик может измерять процентное содержание O</w:t>
            </w:r>
            <w:r w:rsidRPr="007941F5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7941F5">
              <w:rPr>
                <w:color w:val="000000"/>
                <w:sz w:val="20"/>
                <w:szCs w:val="20"/>
              </w:rPr>
              <w:t xml:space="preserve"> в воздухе и </w:t>
            </w:r>
            <w:r w:rsidRPr="007941F5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Pr="007941F5">
              <w:rPr>
                <w:color w:val="000000"/>
                <w:sz w:val="20"/>
                <w:szCs w:val="20"/>
              </w:rPr>
              <w:t>концентрацию кислорода в водных растворах. Диапазон измерений выбирается непосредственно в программе MultiLab. Калибровку датчика следует производить перед каждым измерением.</w:t>
            </w:r>
            <w:r w:rsidRPr="007941F5">
              <w:rPr>
                <w:color w:val="000000"/>
              </w:rPr>
              <w:t> </w:t>
            </w:r>
          </w:p>
          <w:p w:rsidR="00D57202" w:rsidRPr="007941F5" w:rsidRDefault="00D57202" w:rsidP="00D57202">
            <w:pPr>
              <w:shd w:val="clear" w:color="auto" w:fill="FFFFFF"/>
              <w:spacing w:line="234" w:lineRule="atLeast"/>
              <w:ind w:right="175"/>
              <w:rPr>
                <w:color w:val="000000"/>
              </w:rPr>
            </w:pPr>
            <w:r w:rsidRPr="007941F5">
              <w:rPr>
                <w:b/>
                <w:bCs/>
                <w:color w:val="000000"/>
                <w:sz w:val="20"/>
                <w:szCs w:val="20"/>
              </w:rPr>
              <w:t>Диапазон измерений 0–25 % O</w:t>
            </w:r>
            <w:r w:rsidRPr="007941F5">
              <w:rPr>
                <w:b/>
                <w:bCs/>
                <w:color w:val="000000"/>
                <w:sz w:val="20"/>
                <w:szCs w:val="20"/>
                <w:vertAlign w:val="subscript"/>
              </w:rPr>
              <w:t>2</w:t>
            </w:r>
          </w:p>
          <w:p w:rsidR="000119E4" w:rsidRPr="007941F5" w:rsidRDefault="000119E4" w:rsidP="000119E4">
            <w:pPr>
              <w:rPr>
                <w:rFonts w:eastAsiaTheme="minorHAnsi"/>
              </w:rPr>
            </w:pPr>
          </w:p>
        </w:tc>
      </w:tr>
      <w:tr w:rsidR="000119E4" w:rsidRPr="007941F5" w:rsidTr="00D57202">
        <w:tc>
          <w:tcPr>
            <w:tcW w:w="4785" w:type="dxa"/>
            <w:vAlign w:val="center"/>
          </w:tcPr>
          <w:p w:rsidR="000119E4" w:rsidRPr="007941F5" w:rsidRDefault="000119E4" w:rsidP="00D57202">
            <w:pPr>
              <w:jc w:val="center"/>
              <w:rPr>
                <w:rFonts w:eastAsiaTheme="minorHAnsi"/>
              </w:rPr>
            </w:pPr>
            <w:r w:rsidRPr="007941F5">
              <w:rPr>
                <w:noProof/>
              </w:rPr>
              <w:drawing>
                <wp:inline distT="0" distB="0" distL="0" distR="0">
                  <wp:extent cx="1333500" cy="1333500"/>
                  <wp:effectExtent l="19050" t="0" r="0" b="0"/>
                  <wp:docPr id="12" name="Рисунок 12" descr="http://cifromir.su/upload/iblock/189/small_shop_items_catalog_image1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ifromir.su/upload/iblock/189/small_shop_items_catalog_image1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7202" w:rsidRPr="007941F5" w:rsidRDefault="00D57202" w:rsidP="00D57202">
            <w:pPr>
              <w:shd w:val="clear" w:color="auto" w:fill="FFFFFF"/>
              <w:spacing w:line="234" w:lineRule="atLeast"/>
              <w:ind w:right="175"/>
              <w:rPr>
                <w:color w:val="000000"/>
              </w:rPr>
            </w:pPr>
            <w:r w:rsidRPr="007941F5">
              <w:rPr>
                <w:color w:val="000000"/>
                <w:sz w:val="20"/>
                <w:szCs w:val="20"/>
              </w:rPr>
              <w:t xml:space="preserve">Этот  простой  и надежный датчик предназначен для измерения </w:t>
            </w:r>
            <w:r w:rsidRPr="007941F5">
              <w:rPr>
                <w:b/>
                <w:color w:val="000000"/>
                <w:sz w:val="28"/>
                <w:szCs w:val="28"/>
              </w:rPr>
              <w:t>температуры</w:t>
            </w:r>
            <w:r w:rsidRPr="007941F5">
              <w:rPr>
                <w:color w:val="000000"/>
                <w:sz w:val="20"/>
                <w:szCs w:val="20"/>
              </w:rPr>
              <w:t xml:space="preserve"> в водных и других химических растворах с погрешностью ±1 ºС.</w:t>
            </w:r>
          </w:p>
          <w:p w:rsidR="00D57202" w:rsidRPr="007941F5" w:rsidRDefault="00D57202" w:rsidP="00D57202">
            <w:pPr>
              <w:shd w:val="clear" w:color="auto" w:fill="FFFFFF"/>
              <w:spacing w:line="234" w:lineRule="atLeast"/>
              <w:ind w:right="175"/>
              <w:rPr>
                <w:color w:val="000000"/>
              </w:rPr>
            </w:pPr>
            <w:r w:rsidRPr="007941F5">
              <w:rPr>
                <w:color w:val="000000"/>
                <w:sz w:val="20"/>
                <w:szCs w:val="20"/>
              </w:rPr>
              <w:t> </w:t>
            </w:r>
          </w:p>
          <w:p w:rsidR="00D57202" w:rsidRPr="007941F5" w:rsidRDefault="00D57202" w:rsidP="00D57202">
            <w:pPr>
              <w:shd w:val="clear" w:color="auto" w:fill="FFFFFF"/>
              <w:spacing w:line="234" w:lineRule="atLeast"/>
              <w:ind w:right="175"/>
              <w:rPr>
                <w:color w:val="000000"/>
              </w:rPr>
            </w:pPr>
            <w:r w:rsidRPr="007941F5">
              <w:rPr>
                <w:b/>
                <w:bCs/>
                <w:color w:val="000000"/>
                <w:sz w:val="20"/>
                <w:szCs w:val="20"/>
              </w:rPr>
              <w:t>Диапазон измерений –25 – +110 ºС</w:t>
            </w:r>
          </w:p>
          <w:p w:rsidR="000119E4" w:rsidRPr="007941F5" w:rsidRDefault="000119E4" w:rsidP="000119E4">
            <w:pPr>
              <w:rPr>
                <w:rFonts w:eastAsiaTheme="minorHAnsi"/>
              </w:rPr>
            </w:pPr>
          </w:p>
        </w:tc>
      </w:tr>
      <w:tr w:rsidR="000119E4" w:rsidRPr="007941F5" w:rsidTr="00D57202">
        <w:tc>
          <w:tcPr>
            <w:tcW w:w="4785" w:type="dxa"/>
            <w:vAlign w:val="center"/>
          </w:tcPr>
          <w:p w:rsidR="000119E4" w:rsidRPr="007941F5" w:rsidRDefault="000119E4" w:rsidP="00D57202">
            <w:pPr>
              <w:jc w:val="center"/>
              <w:rPr>
                <w:rFonts w:eastAsiaTheme="minorHAnsi"/>
              </w:rPr>
            </w:pPr>
            <w:r w:rsidRPr="007941F5">
              <w:rPr>
                <w:noProof/>
              </w:rPr>
              <w:drawing>
                <wp:inline distT="0" distB="0" distL="0" distR="0">
                  <wp:extent cx="1905000" cy="1438275"/>
                  <wp:effectExtent l="19050" t="0" r="0" b="0"/>
                  <wp:docPr id="15" name="Рисунок 15" descr="http://ifilip.narod.ru/arch/k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filip.narod.ru/arch/k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7202" w:rsidRPr="007941F5" w:rsidRDefault="00D57202" w:rsidP="00D57202">
            <w:pPr>
              <w:shd w:val="clear" w:color="auto" w:fill="FFFFFF"/>
              <w:spacing w:line="234" w:lineRule="atLeast"/>
              <w:ind w:right="175"/>
              <w:rPr>
                <w:color w:val="000000"/>
              </w:rPr>
            </w:pPr>
            <w:r w:rsidRPr="007941F5">
              <w:rPr>
                <w:color w:val="000000"/>
                <w:sz w:val="20"/>
                <w:szCs w:val="20"/>
              </w:rPr>
              <w:t xml:space="preserve">Датчик </w:t>
            </w:r>
            <w:r w:rsidRPr="007941F5">
              <w:rPr>
                <w:b/>
                <w:color w:val="000000"/>
                <w:sz w:val="28"/>
                <w:szCs w:val="28"/>
              </w:rPr>
              <w:t>давления</w:t>
            </w:r>
            <w:r w:rsidRPr="007941F5">
              <w:rPr>
                <w:color w:val="000000"/>
                <w:sz w:val="20"/>
                <w:szCs w:val="20"/>
              </w:rPr>
              <w:t xml:space="preserve"> предназначен для измерения абсолютного давления газов. Датчик обычно используется в качестве датчика давления, например, в экспериментах по изучению газовых законов.</w:t>
            </w:r>
          </w:p>
          <w:p w:rsidR="00D57202" w:rsidRPr="007941F5" w:rsidRDefault="00D57202" w:rsidP="00D57202">
            <w:pPr>
              <w:shd w:val="clear" w:color="auto" w:fill="FFFFFF"/>
              <w:spacing w:line="234" w:lineRule="atLeast"/>
              <w:ind w:right="175"/>
              <w:rPr>
                <w:color w:val="000000"/>
              </w:rPr>
            </w:pPr>
            <w:r w:rsidRPr="007941F5">
              <w:rPr>
                <w:color w:val="000000"/>
              </w:rPr>
              <w:t> </w:t>
            </w:r>
          </w:p>
          <w:p w:rsidR="00D57202" w:rsidRPr="007941F5" w:rsidRDefault="00D57202" w:rsidP="00D57202">
            <w:pPr>
              <w:shd w:val="clear" w:color="auto" w:fill="FFFFFF"/>
              <w:spacing w:line="234" w:lineRule="atLeast"/>
              <w:ind w:right="175"/>
              <w:rPr>
                <w:color w:val="000000"/>
              </w:rPr>
            </w:pPr>
            <w:r w:rsidRPr="007941F5">
              <w:rPr>
                <w:b/>
                <w:bCs/>
                <w:color w:val="000000"/>
                <w:sz w:val="20"/>
                <w:szCs w:val="20"/>
              </w:rPr>
              <w:t>Диапазон измерений 0–700 кПа</w:t>
            </w:r>
          </w:p>
          <w:p w:rsidR="000119E4" w:rsidRPr="007941F5" w:rsidRDefault="000119E4" w:rsidP="000119E4">
            <w:pPr>
              <w:rPr>
                <w:rFonts w:eastAsiaTheme="minorHAnsi"/>
              </w:rPr>
            </w:pPr>
          </w:p>
        </w:tc>
      </w:tr>
    </w:tbl>
    <w:p w:rsidR="000119E4" w:rsidRPr="007941F5" w:rsidRDefault="000119E4" w:rsidP="000119E4">
      <w:pPr>
        <w:rPr>
          <w:rFonts w:eastAsiaTheme="minorHAnsi"/>
        </w:rPr>
      </w:pPr>
    </w:p>
    <w:sectPr w:rsidR="000119E4" w:rsidRPr="007941F5" w:rsidSect="00CA1C8B">
      <w:footerReference w:type="default" r:id="rId20"/>
      <w:pgSz w:w="11906" w:h="16838"/>
      <w:pgMar w:top="567" w:right="567" w:bottom="567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284" w:rsidRDefault="000D0284" w:rsidP="00FA4024">
      <w:r>
        <w:separator/>
      </w:r>
    </w:p>
  </w:endnote>
  <w:endnote w:type="continuationSeparator" w:id="0">
    <w:p w:rsidR="000D0284" w:rsidRDefault="000D0284" w:rsidP="00FA40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341782"/>
      <w:docPartObj>
        <w:docPartGallery w:val="Page Numbers (Bottom of Page)"/>
        <w:docPartUnique/>
      </w:docPartObj>
    </w:sdtPr>
    <w:sdtContent>
      <w:p w:rsidR="00CA1C8B" w:rsidRDefault="00F8714F">
        <w:pPr>
          <w:pStyle w:val="a6"/>
          <w:jc w:val="right"/>
        </w:pPr>
        <w:fldSimple w:instr=" PAGE   \* MERGEFORMAT ">
          <w:r w:rsidR="00A83450">
            <w:rPr>
              <w:noProof/>
            </w:rPr>
            <w:t>13</w:t>
          </w:r>
        </w:fldSimple>
      </w:p>
    </w:sdtContent>
  </w:sdt>
  <w:p w:rsidR="00CA1C8B" w:rsidRDefault="00CA1C8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284" w:rsidRDefault="000D0284" w:rsidP="00FA4024">
      <w:r>
        <w:separator/>
      </w:r>
    </w:p>
  </w:footnote>
  <w:footnote w:type="continuationSeparator" w:id="0">
    <w:p w:rsidR="000D0284" w:rsidRDefault="000D0284" w:rsidP="00FA40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F20B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D710E94"/>
    <w:multiLevelType w:val="hybridMultilevel"/>
    <w:tmpl w:val="06DC6696"/>
    <w:lvl w:ilvl="0" w:tplc="E116C648">
      <w:start w:val="1"/>
      <w:numFmt w:val="decimal"/>
      <w:lvlText w:val="%1."/>
      <w:lvlJc w:val="left"/>
      <w:pPr>
        <w:tabs>
          <w:tab w:val="num" w:pos="1189"/>
        </w:tabs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6946858"/>
    <w:multiLevelType w:val="hybridMultilevel"/>
    <w:tmpl w:val="56B4B05C"/>
    <w:lvl w:ilvl="0" w:tplc="A760B96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7D131562"/>
    <w:multiLevelType w:val="hybridMultilevel"/>
    <w:tmpl w:val="50C2730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1">
      <w:start w:val="1"/>
      <w:numFmt w:val="decimal"/>
      <w:lvlText w:val="%2)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4024"/>
    <w:rsid w:val="0000169A"/>
    <w:rsid w:val="000119E4"/>
    <w:rsid w:val="00011BE4"/>
    <w:rsid w:val="0001683B"/>
    <w:rsid w:val="0005561A"/>
    <w:rsid w:val="00076F2E"/>
    <w:rsid w:val="000B2175"/>
    <w:rsid w:val="000C0209"/>
    <w:rsid w:val="000C267B"/>
    <w:rsid w:val="000D0284"/>
    <w:rsid w:val="00101749"/>
    <w:rsid w:val="00150B8E"/>
    <w:rsid w:val="00186AD8"/>
    <w:rsid w:val="00197602"/>
    <w:rsid w:val="001A107A"/>
    <w:rsid w:val="0022735E"/>
    <w:rsid w:val="00230F87"/>
    <w:rsid w:val="00234733"/>
    <w:rsid w:val="002B16D4"/>
    <w:rsid w:val="00302E58"/>
    <w:rsid w:val="003330BD"/>
    <w:rsid w:val="003A0559"/>
    <w:rsid w:val="003A25C7"/>
    <w:rsid w:val="003A3A0C"/>
    <w:rsid w:val="003D3B3C"/>
    <w:rsid w:val="003F4367"/>
    <w:rsid w:val="00402F38"/>
    <w:rsid w:val="004132AB"/>
    <w:rsid w:val="00427C6D"/>
    <w:rsid w:val="00436C79"/>
    <w:rsid w:val="00472EFD"/>
    <w:rsid w:val="004A4BD4"/>
    <w:rsid w:val="004C0D40"/>
    <w:rsid w:val="004C1D6D"/>
    <w:rsid w:val="005232A0"/>
    <w:rsid w:val="00545904"/>
    <w:rsid w:val="00550595"/>
    <w:rsid w:val="00570DB8"/>
    <w:rsid w:val="005A3D8D"/>
    <w:rsid w:val="005A5587"/>
    <w:rsid w:val="00600230"/>
    <w:rsid w:val="006051E3"/>
    <w:rsid w:val="0061431D"/>
    <w:rsid w:val="00621F13"/>
    <w:rsid w:val="006332ED"/>
    <w:rsid w:val="00655659"/>
    <w:rsid w:val="006706B3"/>
    <w:rsid w:val="006731E5"/>
    <w:rsid w:val="00693C8C"/>
    <w:rsid w:val="006C1112"/>
    <w:rsid w:val="006E5BAE"/>
    <w:rsid w:val="0070305B"/>
    <w:rsid w:val="00717BA5"/>
    <w:rsid w:val="007236EC"/>
    <w:rsid w:val="007267A0"/>
    <w:rsid w:val="007353E4"/>
    <w:rsid w:val="00742D57"/>
    <w:rsid w:val="00785C3A"/>
    <w:rsid w:val="007941F5"/>
    <w:rsid w:val="007A2B46"/>
    <w:rsid w:val="007A5BF1"/>
    <w:rsid w:val="007C7114"/>
    <w:rsid w:val="007E2FC9"/>
    <w:rsid w:val="008978C6"/>
    <w:rsid w:val="008A58FD"/>
    <w:rsid w:val="008E1132"/>
    <w:rsid w:val="00926D06"/>
    <w:rsid w:val="00932C39"/>
    <w:rsid w:val="00953354"/>
    <w:rsid w:val="00965C5D"/>
    <w:rsid w:val="00966CE5"/>
    <w:rsid w:val="00976D1D"/>
    <w:rsid w:val="009F5C2E"/>
    <w:rsid w:val="00A83450"/>
    <w:rsid w:val="00A86D80"/>
    <w:rsid w:val="00B1026F"/>
    <w:rsid w:val="00B80466"/>
    <w:rsid w:val="00BA1096"/>
    <w:rsid w:val="00BD61EB"/>
    <w:rsid w:val="00C13699"/>
    <w:rsid w:val="00C803A0"/>
    <w:rsid w:val="00C86846"/>
    <w:rsid w:val="00CA0D23"/>
    <w:rsid w:val="00CA1C8B"/>
    <w:rsid w:val="00CC1F20"/>
    <w:rsid w:val="00D14234"/>
    <w:rsid w:val="00D57202"/>
    <w:rsid w:val="00D92643"/>
    <w:rsid w:val="00D95980"/>
    <w:rsid w:val="00DA7EFE"/>
    <w:rsid w:val="00DB7546"/>
    <w:rsid w:val="00DD5021"/>
    <w:rsid w:val="00E27E8A"/>
    <w:rsid w:val="00E91757"/>
    <w:rsid w:val="00ED1CB0"/>
    <w:rsid w:val="00EF1B6C"/>
    <w:rsid w:val="00F03FDD"/>
    <w:rsid w:val="00F37133"/>
    <w:rsid w:val="00F72FAE"/>
    <w:rsid w:val="00F8714F"/>
    <w:rsid w:val="00FA4024"/>
    <w:rsid w:val="00FF0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0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40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56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A4024"/>
  </w:style>
  <w:style w:type="paragraph" w:styleId="a3">
    <w:name w:val="Normal (Web)"/>
    <w:basedOn w:val="a"/>
    <w:uiPriority w:val="99"/>
    <w:unhideWhenUsed/>
    <w:rsid w:val="00FA4024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FA402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A40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A402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A40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40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FA4024"/>
    <w:pPr>
      <w:spacing w:line="276" w:lineRule="auto"/>
      <w:outlineLvl w:val="9"/>
    </w:pPr>
    <w:rPr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A402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402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56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05561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05561A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5561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05561A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3D3B3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d">
    <w:name w:val="Table Grid"/>
    <w:basedOn w:val="a1"/>
    <w:uiPriority w:val="59"/>
    <w:rsid w:val="00B10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DA7EFE"/>
    <w:rPr>
      <w:color w:val="808080"/>
    </w:rPr>
  </w:style>
  <w:style w:type="paragraph" w:styleId="af">
    <w:name w:val="caption"/>
    <w:basedOn w:val="a"/>
    <w:next w:val="a"/>
    <w:uiPriority w:val="35"/>
    <w:unhideWhenUsed/>
    <w:qFormat/>
    <w:rsid w:val="000119E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4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chart" Target="charts/chart3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80;&#1085;&#1086;\&#1040;&#1089;&#1089;&#1086;&#1088;&#1090;&#1080;\&#1044;&#1072;&#1085;&#1085;&#1099;&#1077;\&#1057;&#1088;&#1077;&#1076;&#1085;&#1077;&#1077;%20&#1079;&#1085;&#1072;&#1095;&#1077;&#1085;&#1080;&#1077;%20&#1076;&#1072;&#1085;&#1085;&#1099;&#109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80;&#1085;&#1086;\&#1040;&#1089;&#1089;&#1086;&#1088;&#1090;&#1080;\&#1044;&#1072;&#1085;&#1085;&#1099;&#1077;\&#1057;&#1088;&#1077;&#1076;&#1085;&#1077;&#1077;%20&#1079;&#1085;&#1072;&#1095;&#1077;&#1085;&#1080;&#1077;%20&#1076;&#1072;&#1085;&#1085;&#1099;&#109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80;&#1085;&#1086;\&#1040;&#1089;&#1089;&#1086;&#1088;&#1090;&#1080;\&#1044;&#1072;&#1085;&#1085;&#1099;&#1077;\&#1057;&#1088;&#1077;&#1076;&#1085;&#1077;&#1077;%20&#1079;&#1085;&#1072;&#1095;&#1077;&#1085;&#1080;&#1077;%20&#1076;&#1072;&#1085;&#1085;&#1099;&#109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80;&#1085;&#1086;\&#1040;&#1089;&#1089;&#1086;&#1088;&#1090;&#1080;\&#1044;&#1072;&#1085;&#1085;&#1099;&#1077;\&#1057;&#1088;&#1077;&#1076;&#1085;&#1077;&#1077;%20&#1079;&#1085;&#1072;&#1095;&#1077;&#1085;&#1080;&#1077;%20&#1076;&#1072;&#1085;&#1085;&#1099;&#109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Температура</a:t>
            </a:r>
          </a:p>
        </c:rich>
      </c:tx>
      <c:layout>
        <c:manualLayout>
          <c:xMode val="edge"/>
          <c:yMode val="edge"/>
          <c:x val="0.73229158119940885"/>
          <c:y val="5.2675748144872747E-2"/>
        </c:manualLayout>
      </c:layout>
      <c:overlay val="1"/>
    </c:title>
    <c:plotArea>
      <c:layout/>
      <c:lineChart>
        <c:grouping val="standard"/>
        <c:ser>
          <c:idx val="0"/>
          <c:order val="0"/>
          <c:tx>
            <c:v>Спортзал</c:v>
          </c:tx>
          <c:val>
            <c:numRef>
              <c:f>Лист1!$G$3:$G$7</c:f>
              <c:numCache>
                <c:formatCode>0</c:formatCode>
                <c:ptCount val="5"/>
                <c:pt idx="0">
                  <c:v>22.330000000000005</c:v>
                </c:pt>
                <c:pt idx="1">
                  <c:v>23.84</c:v>
                </c:pt>
                <c:pt idx="2">
                  <c:v>23.12</c:v>
                </c:pt>
                <c:pt idx="3">
                  <c:v>26.57</c:v>
                </c:pt>
                <c:pt idx="4">
                  <c:v>24.279999999999987</c:v>
                </c:pt>
              </c:numCache>
            </c:numRef>
          </c:val>
        </c:ser>
        <c:ser>
          <c:idx val="1"/>
          <c:order val="1"/>
          <c:tx>
            <c:v>Кабинет химии</c:v>
          </c:tx>
          <c:val>
            <c:numRef>
              <c:f>Лист1!$G$10:$G$13</c:f>
              <c:numCache>
                <c:formatCode>0</c:formatCode>
                <c:ptCount val="4"/>
                <c:pt idx="0">
                  <c:v>26.89</c:v>
                </c:pt>
                <c:pt idx="1">
                  <c:v>26.8</c:v>
                </c:pt>
                <c:pt idx="2">
                  <c:v>25.47</c:v>
                </c:pt>
                <c:pt idx="3">
                  <c:v>25.56</c:v>
                </c:pt>
              </c:numCache>
            </c:numRef>
          </c:val>
        </c:ser>
        <c:ser>
          <c:idx val="2"/>
          <c:order val="2"/>
          <c:tx>
            <c:v>Кабинет информатики</c:v>
          </c:tx>
          <c:val>
            <c:numRef>
              <c:f>Лист1!$G$16:$G$19</c:f>
              <c:numCache>
                <c:formatCode>0</c:formatCode>
                <c:ptCount val="4"/>
                <c:pt idx="0">
                  <c:v>26.084</c:v>
                </c:pt>
                <c:pt idx="1">
                  <c:v>25.91</c:v>
                </c:pt>
                <c:pt idx="2">
                  <c:v>25.044</c:v>
                </c:pt>
                <c:pt idx="3">
                  <c:v>24.58</c:v>
                </c:pt>
              </c:numCache>
            </c:numRef>
          </c:val>
        </c:ser>
        <c:marker val="1"/>
        <c:axId val="154188800"/>
        <c:axId val="155985024"/>
      </c:lineChart>
      <c:catAx>
        <c:axId val="1541888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Уроки</a:t>
                </a:r>
              </a:p>
            </c:rich>
          </c:tx>
        </c:title>
        <c:tickLblPos val="nextTo"/>
        <c:crossAx val="155985024"/>
        <c:crosses val="autoZero"/>
        <c:auto val="1"/>
        <c:lblAlgn val="ctr"/>
        <c:lblOffset val="100"/>
      </c:catAx>
      <c:valAx>
        <c:axId val="155985024"/>
        <c:scaling>
          <c:orientation val="minMax"/>
        </c:scaling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ru-RU"/>
                  <a:t>Градусы Цельсия</a:t>
                </a:r>
              </a:p>
            </c:rich>
          </c:tx>
        </c:title>
        <c:numFmt formatCode="0" sourceLinked="1"/>
        <c:tickLblPos val="nextTo"/>
        <c:crossAx val="154188800"/>
        <c:crosses val="autoZero"/>
        <c:crossBetween val="between"/>
      </c:valAx>
    </c:plotArea>
    <c:legend>
      <c:legendPos val="r"/>
    </c:legend>
    <c:plotVisOnly val="1"/>
  </c:chart>
  <c:spPr>
    <a:gradFill rotWithShape="1">
      <a:gsLst>
        <a:gs pos="0">
          <a:schemeClr val="accent4">
            <a:tint val="50000"/>
            <a:satMod val="300000"/>
          </a:schemeClr>
        </a:gs>
        <a:gs pos="35000">
          <a:schemeClr val="accent4">
            <a:tint val="37000"/>
            <a:satMod val="300000"/>
          </a:schemeClr>
        </a:gs>
        <a:gs pos="100000">
          <a:schemeClr val="accent4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4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Освещённость</a:t>
            </a:r>
          </a:p>
        </c:rich>
      </c:tx>
      <c:layout>
        <c:manualLayout>
          <c:xMode val="edge"/>
          <c:yMode val="edge"/>
          <c:x val="0.66730555555556015"/>
          <c:y val="5.5555555555555455E-2"/>
        </c:manualLayout>
      </c:layout>
      <c:overlay val="1"/>
    </c:title>
    <c:plotArea>
      <c:layout>
        <c:manualLayout>
          <c:layoutTarget val="inner"/>
          <c:xMode val="edge"/>
          <c:yMode val="edge"/>
          <c:x val="0.16865507436570423"/>
          <c:y val="5.1400554097404488E-2"/>
          <c:w val="0.53215048118985131"/>
          <c:h val="0.73444808982210552"/>
        </c:manualLayout>
      </c:layout>
      <c:lineChart>
        <c:grouping val="standard"/>
        <c:ser>
          <c:idx val="0"/>
          <c:order val="0"/>
          <c:tx>
            <c:v>Спортзал</c:v>
          </c:tx>
          <c:val>
            <c:numRef>
              <c:f>Лист1!$F$3:$F$7</c:f>
              <c:numCache>
                <c:formatCode>0.00</c:formatCode>
                <c:ptCount val="5"/>
                <c:pt idx="0">
                  <c:v>8.4000000000000047E-2</c:v>
                </c:pt>
                <c:pt idx="1">
                  <c:v>0.15000000000000024</c:v>
                </c:pt>
                <c:pt idx="2">
                  <c:v>0.2</c:v>
                </c:pt>
                <c:pt idx="3">
                  <c:v>0.34</c:v>
                </c:pt>
                <c:pt idx="4">
                  <c:v>0.44</c:v>
                </c:pt>
              </c:numCache>
            </c:numRef>
          </c:val>
        </c:ser>
        <c:ser>
          <c:idx val="1"/>
          <c:order val="1"/>
          <c:tx>
            <c:v>Кабинет химии</c:v>
          </c:tx>
          <c:val>
            <c:numRef>
              <c:f>Лист1!$F$10:$F$13</c:f>
              <c:numCache>
                <c:formatCode>0.00</c:formatCode>
                <c:ptCount val="4"/>
                <c:pt idx="0">
                  <c:v>0.42000000000000032</c:v>
                </c:pt>
                <c:pt idx="1">
                  <c:v>0.47000000000000008</c:v>
                </c:pt>
                <c:pt idx="2">
                  <c:v>0.54</c:v>
                </c:pt>
                <c:pt idx="3" formatCode="0.0">
                  <c:v>0.60000000000000064</c:v>
                </c:pt>
              </c:numCache>
            </c:numRef>
          </c:val>
        </c:ser>
        <c:ser>
          <c:idx val="2"/>
          <c:order val="2"/>
          <c:tx>
            <c:v>Кабинет информатики</c:v>
          </c:tx>
          <c:val>
            <c:numRef>
              <c:f>Лист1!$F$16:$F$19</c:f>
              <c:numCache>
                <c:formatCode>0.00</c:formatCode>
                <c:ptCount val="4"/>
                <c:pt idx="0">
                  <c:v>0.24000000000000021</c:v>
                </c:pt>
                <c:pt idx="1">
                  <c:v>0.27</c:v>
                </c:pt>
                <c:pt idx="2">
                  <c:v>0.29000000000000031</c:v>
                </c:pt>
                <c:pt idx="3">
                  <c:v>0.32000000000000167</c:v>
                </c:pt>
              </c:numCache>
            </c:numRef>
          </c:val>
        </c:ser>
        <c:marker val="1"/>
        <c:axId val="127180800"/>
        <c:axId val="127182720"/>
      </c:lineChart>
      <c:catAx>
        <c:axId val="1271808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Уроки</a:t>
                </a:r>
              </a:p>
            </c:rich>
          </c:tx>
        </c:title>
        <c:tickLblPos val="nextTo"/>
        <c:crossAx val="127182720"/>
        <c:crosses val="autoZero"/>
        <c:auto val="1"/>
        <c:lblAlgn val="ctr"/>
        <c:lblOffset val="100"/>
      </c:catAx>
      <c:valAx>
        <c:axId val="127182720"/>
        <c:scaling>
          <c:orientation val="minMax"/>
        </c:scaling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ru-RU"/>
                  <a:t>Килолюксы</a:t>
                </a:r>
              </a:p>
            </c:rich>
          </c:tx>
        </c:title>
        <c:numFmt formatCode="0.00" sourceLinked="1"/>
        <c:tickLblPos val="nextTo"/>
        <c:crossAx val="127180800"/>
        <c:crosses val="autoZero"/>
        <c:crossBetween val="between"/>
      </c:valAx>
    </c:plotArea>
    <c:legend>
      <c:legendPos val="r"/>
    </c:legend>
    <c:plotVisOnly val="1"/>
  </c:chart>
  <c:spPr>
    <a:gradFill rotWithShape="1">
      <a:gsLst>
        <a:gs pos="0">
          <a:schemeClr val="accent6">
            <a:tint val="50000"/>
            <a:satMod val="300000"/>
          </a:schemeClr>
        </a:gs>
        <a:gs pos="35000">
          <a:schemeClr val="accent6">
            <a:tint val="37000"/>
            <a:satMod val="300000"/>
          </a:schemeClr>
        </a:gs>
        <a:gs pos="100000">
          <a:schemeClr val="accent6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6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Влажность</a:t>
            </a:r>
          </a:p>
        </c:rich>
      </c:tx>
      <c:layout>
        <c:manualLayout>
          <c:xMode val="edge"/>
          <c:yMode val="edge"/>
          <c:x val="0.71058273453523157"/>
          <c:y val="4.9382716049383289E-2"/>
        </c:manualLayout>
      </c:layout>
      <c:overlay val="1"/>
    </c:title>
    <c:plotArea>
      <c:layout/>
      <c:lineChart>
        <c:grouping val="standard"/>
        <c:ser>
          <c:idx val="0"/>
          <c:order val="0"/>
          <c:tx>
            <c:v>Спортзал</c:v>
          </c:tx>
          <c:val>
            <c:numRef>
              <c:f>Лист1!$B$3:$B$7</c:f>
              <c:numCache>
                <c:formatCode>0</c:formatCode>
                <c:ptCount val="5"/>
                <c:pt idx="0">
                  <c:v>31.323840000000001</c:v>
                </c:pt>
                <c:pt idx="1">
                  <c:v>25.756959999999999</c:v>
                </c:pt>
                <c:pt idx="2">
                  <c:v>34.091730000000013</c:v>
                </c:pt>
                <c:pt idx="3">
                  <c:v>32.653449999999999</c:v>
                </c:pt>
                <c:pt idx="4" formatCode="0.00">
                  <c:v>35.859989999999996</c:v>
                </c:pt>
              </c:numCache>
            </c:numRef>
          </c:val>
        </c:ser>
        <c:ser>
          <c:idx val="1"/>
          <c:order val="1"/>
          <c:tx>
            <c:v>Кабинет химии</c:v>
          </c:tx>
          <c:val>
            <c:numRef>
              <c:f>Лист1!$B$10:$B$13</c:f>
              <c:numCache>
                <c:formatCode>0</c:formatCode>
                <c:ptCount val="4"/>
                <c:pt idx="0">
                  <c:v>31.14</c:v>
                </c:pt>
                <c:pt idx="1">
                  <c:v>23.86</c:v>
                </c:pt>
                <c:pt idx="2">
                  <c:v>26.18</c:v>
                </c:pt>
                <c:pt idx="3">
                  <c:v>22.330000000000005</c:v>
                </c:pt>
              </c:numCache>
            </c:numRef>
          </c:val>
        </c:ser>
        <c:ser>
          <c:idx val="2"/>
          <c:order val="2"/>
          <c:tx>
            <c:v>Кабинет информатики</c:v>
          </c:tx>
          <c:val>
            <c:numRef>
              <c:f>Лист1!$B$16:$B$19</c:f>
              <c:numCache>
                <c:formatCode>0</c:formatCode>
                <c:ptCount val="4"/>
                <c:pt idx="0">
                  <c:v>12.7</c:v>
                </c:pt>
                <c:pt idx="1">
                  <c:v>15.53</c:v>
                </c:pt>
                <c:pt idx="2">
                  <c:v>21.97</c:v>
                </c:pt>
                <c:pt idx="3">
                  <c:v>20.32</c:v>
                </c:pt>
              </c:numCache>
            </c:numRef>
          </c:val>
        </c:ser>
        <c:marker val="1"/>
        <c:axId val="151330176"/>
        <c:axId val="151381504"/>
      </c:lineChart>
      <c:catAx>
        <c:axId val="15133017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Уроки</a:t>
                </a:r>
              </a:p>
            </c:rich>
          </c:tx>
        </c:title>
        <c:tickLblPos val="nextTo"/>
        <c:crossAx val="151381504"/>
        <c:crosses val="autoZero"/>
        <c:auto val="1"/>
        <c:lblAlgn val="ctr"/>
        <c:lblOffset val="100"/>
      </c:catAx>
      <c:valAx>
        <c:axId val="151381504"/>
        <c:scaling>
          <c:orientation val="minMax"/>
        </c:scaling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</c:title>
        <c:numFmt formatCode="0" sourceLinked="1"/>
        <c:tickLblPos val="nextTo"/>
        <c:crossAx val="151330176"/>
        <c:crosses val="autoZero"/>
        <c:crossBetween val="between"/>
      </c:valAx>
    </c:plotArea>
    <c:legend>
      <c:legendPos val="r"/>
    </c:legend>
    <c:plotVisOnly val="1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Кислород</a:t>
            </a:r>
          </a:p>
        </c:rich>
      </c:tx>
      <c:layout>
        <c:manualLayout>
          <c:xMode val="edge"/>
          <c:yMode val="edge"/>
          <c:x val="0.7358541119860017"/>
          <c:y val="5.0925925925925923E-2"/>
        </c:manualLayout>
      </c:layout>
      <c:overlay val="1"/>
    </c:title>
    <c:plotArea>
      <c:layout/>
      <c:lineChart>
        <c:grouping val="standard"/>
        <c:ser>
          <c:idx val="0"/>
          <c:order val="0"/>
          <c:tx>
            <c:v>Спортзал</c:v>
          </c:tx>
          <c:val>
            <c:numRef>
              <c:f>Лист1!$D$3:$D$7</c:f>
              <c:numCache>
                <c:formatCode>0</c:formatCode>
                <c:ptCount val="5"/>
                <c:pt idx="0">
                  <c:v>12.84</c:v>
                </c:pt>
                <c:pt idx="1">
                  <c:v>19.32</c:v>
                </c:pt>
                <c:pt idx="2">
                  <c:v>17.54</c:v>
                </c:pt>
                <c:pt idx="3">
                  <c:v>19.130000000000031</c:v>
                </c:pt>
                <c:pt idx="4">
                  <c:v>19.91</c:v>
                </c:pt>
              </c:numCache>
            </c:numRef>
          </c:val>
        </c:ser>
        <c:ser>
          <c:idx val="1"/>
          <c:order val="1"/>
          <c:tx>
            <c:v>Кабинет химии</c:v>
          </c:tx>
          <c:val>
            <c:numRef>
              <c:f>Лист1!$D$10:$D$13</c:f>
              <c:numCache>
                <c:formatCode>0</c:formatCode>
                <c:ptCount val="4"/>
                <c:pt idx="0">
                  <c:v>20.650000000000031</c:v>
                </c:pt>
                <c:pt idx="1">
                  <c:v>20.82</c:v>
                </c:pt>
                <c:pt idx="2">
                  <c:v>19.100000000000001</c:v>
                </c:pt>
                <c:pt idx="3">
                  <c:v>17.630000000000031</c:v>
                </c:pt>
              </c:numCache>
            </c:numRef>
          </c:val>
        </c:ser>
        <c:ser>
          <c:idx val="2"/>
          <c:order val="2"/>
          <c:tx>
            <c:v>Кабинет информатики</c:v>
          </c:tx>
          <c:val>
            <c:numRef>
              <c:f>Лист1!$D$16:$D$19</c:f>
              <c:numCache>
                <c:formatCode>0</c:formatCode>
                <c:ptCount val="4"/>
                <c:pt idx="0">
                  <c:v>21.45</c:v>
                </c:pt>
                <c:pt idx="1">
                  <c:v>17.59</c:v>
                </c:pt>
                <c:pt idx="2">
                  <c:v>17.399999999999999</c:v>
                </c:pt>
                <c:pt idx="3">
                  <c:v>17.030999999999999</c:v>
                </c:pt>
              </c:numCache>
            </c:numRef>
          </c:val>
        </c:ser>
        <c:marker val="1"/>
        <c:axId val="151485440"/>
        <c:axId val="154182784"/>
      </c:lineChart>
      <c:catAx>
        <c:axId val="15148544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Уроки</a:t>
                </a:r>
              </a:p>
            </c:rich>
          </c:tx>
        </c:title>
        <c:tickLblPos val="nextTo"/>
        <c:crossAx val="154182784"/>
        <c:crosses val="autoZero"/>
        <c:auto val="1"/>
        <c:lblAlgn val="ctr"/>
        <c:lblOffset val="100"/>
      </c:catAx>
      <c:valAx>
        <c:axId val="154182784"/>
        <c:scaling>
          <c:orientation val="minMax"/>
        </c:scaling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</c:title>
        <c:numFmt formatCode="0" sourceLinked="1"/>
        <c:tickLblPos val="nextTo"/>
        <c:crossAx val="151485440"/>
        <c:crosses val="autoZero"/>
        <c:crossBetween val="between"/>
      </c:valAx>
    </c:plotArea>
    <c:legend>
      <c:legendPos val="r"/>
    </c:legend>
    <c:plotVisOnly val="1"/>
  </c:chart>
  <c:spPr>
    <a:gradFill rotWithShape="1">
      <a:gsLst>
        <a:gs pos="0">
          <a:schemeClr val="accent2">
            <a:tint val="50000"/>
            <a:satMod val="300000"/>
          </a:schemeClr>
        </a:gs>
        <a:gs pos="35000">
          <a:schemeClr val="accent2">
            <a:tint val="37000"/>
            <a:satMod val="300000"/>
          </a:schemeClr>
        </a:gs>
        <a:gs pos="100000">
          <a:schemeClr val="accent2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2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C1C81A-68D6-4566-9347-4BA9BE041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15</Pages>
  <Words>2359</Words>
  <Characters>13449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17</cp:revision>
  <cp:lastPrinted>2016-04-05T13:50:00Z</cp:lastPrinted>
  <dcterms:created xsi:type="dcterms:W3CDTF">2016-03-25T04:26:00Z</dcterms:created>
  <dcterms:modified xsi:type="dcterms:W3CDTF">2016-04-18T12:10:00Z</dcterms:modified>
</cp:coreProperties>
</file>