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61" w:rsidRPr="00FC3C61" w:rsidRDefault="00FC3C61" w:rsidP="00FC3C6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3C61">
        <w:rPr>
          <w:rFonts w:ascii="Times New Roman" w:hAnsi="Times New Roman"/>
          <w:bCs/>
          <w:sz w:val="28"/>
          <w:szCs w:val="28"/>
        </w:rPr>
        <w:t>Всероссийская конференция «Юные техники и изобретатели»</w:t>
      </w:r>
    </w:p>
    <w:p w:rsidR="00FC3C61" w:rsidRPr="00FC3C61" w:rsidRDefault="00FC3C61" w:rsidP="00FC3C6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C3C61">
        <w:rPr>
          <w:rFonts w:ascii="Times New Roman" w:hAnsi="Times New Roman"/>
          <w:bCs/>
          <w:sz w:val="28"/>
          <w:szCs w:val="28"/>
        </w:rPr>
        <w:t>в Государственной Думе Федерального Собрания Российской Федерации</w:t>
      </w:r>
    </w:p>
    <w:p w:rsidR="00FC3C61" w:rsidRPr="00FC3C61" w:rsidRDefault="00FC3C61" w:rsidP="00FC3C6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C3C61" w:rsidRPr="00FC3C61" w:rsidRDefault="00FC3C61" w:rsidP="00FC3C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  <w:u w:val="single"/>
        </w:rPr>
        <w:t>Автор:</w:t>
      </w:r>
      <w:r w:rsidRPr="00FC3C61">
        <w:rPr>
          <w:rFonts w:ascii="Times New Roman" w:hAnsi="Times New Roman"/>
          <w:sz w:val="28"/>
          <w:szCs w:val="28"/>
        </w:rPr>
        <w:t xml:space="preserve"> Ломова Юлия Владимировна</w:t>
      </w:r>
    </w:p>
    <w:p w:rsidR="00FC3C61" w:rsidRPr="00FC3C61" w:rsidRDefault="00FC3C61" w:rsidP="00FC3C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  <w:u w:val="single"/>
        </w:rPr>
        <w:t>Руководитель</w:t>
      </w:r>
      <w:r w:rsidRPr="00FC3C61">
        <w:rPr>
          <w:rFonts w:ascii="Times New Roman" w:hAnsi="Times New Roman"/>
          <w:sz w:val="28"/>
          <w:szCs w:val="28"/>
        </w:rPr>
        <w:t>: Кирияк Людмила Петровна</w:t>
      </w:r>
    </w:p>
    <w:p w:rsidR="00FC3C61" w:rsidRPr="00FC3C61" w:rsidRDefault="00FC3C61" w:rsidP="00FC3C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            МОНИТОРИНГ КАЧЕСТВА ВОДЫ ОЗЕРА ГЛУБОКОЕ</w:t>
      </w:r>
    </w:p>
    <w:p w:rsidR="00FC3C61" w:rsidRPr="00FC3C61" w:rsidRDefault="00FC3C61" w:rsidP="00FC3C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86486E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г.Мурманска</w:t>
      </w: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«Средняя общеобразовательная школа №21»</w:t>
      </w:r>
    </w:p>
    <w:p w:rsidR="00FC3C61" w:rsidRPr="00FC3C61" w:rsidRDefault="00FC3C61" w:rsidP="00FC3C6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C61" w:rsidRDefault="00FC3C61" w:rsidP="00FC3C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Default="00FC3C61" w:rsidP="00FC3C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Default="00FC3C61" w:rsidP="00FC3C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Default="00FC3C61" w:rsidP="00FC3C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C3C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C3C61" w:rsidRPr="00FC3C61" w:rsidRDefault="00FC3C61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   Всем известно, что наше здоровье, прежде всего, зависит от экологических факторов окружающей среды: каким воздухом мы дышим, какие продукты едим. Много значит для процессов метаболизма качество питьевой воды. Лучшая для человека – талая вода. Старожилы 310-го микрорайона г. Мурманска вспоминают, что до времени застройки жители села Южное Нагорное использовали талую воду озера Глубокое не только для бытовых нужд, но и пили ее в некипяченом виде. Буквально за последние полвека красивейший уголок нашего города превратился в свалку. Произошло закисление воды и почв.  Началась неизбежная смена экосистем водоема. Озеро становилось болотом.</w:t>
      </w:r>
    </w:p>
    <w:p w:rsidR="00FC3C61" w:rsidRPr="00FC3C61" w:rsidRDefault="00FC3C61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Десять лет ученики, педагоги СОШ №21, а затем общественные организации занимались уборкой территории. С 2013 года городские власти, Комитет природопользования и экологии Мурманской области обратил внимание на плачевное состояние водоем. Летом и осенью проводилась глубокая очистка дна. Один из качественных показателей оценки его состояния – физический, биологический анализ воды.</w:t>
      </w:r>
    </w:p>
    <w:p w:rsidR="00FC3C61" w:rsidRPr="00FC3C61" w:rsidRDefault="00FC3C61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 Мониторинг качества воды проводился систематически с 2008 года на трех модельных участках. С высокой, средней и слабой степенью загрязненности. Какова же динамика показателей? Будет ли сохранен удивительный уголок города? – вопросы, которые составляют суть этой работы. Наши исследования дали положительные результаты. Поэтому озеру Глубокому – жить! Полученные данные важны для людей, проживающих в непосредственной близости к озеру, также представляют интерес  для специалистов, работающих в данной области.</w:t>
      </w: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C61" w:rsidRPr="00FC3C61" w:rsidRDefault="00FC3C61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AE8" w:rsidRPr="00FC3C61" w:rsidRDefault="00E73AE8" w:rsidP="00F07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Оглавление</w:t>
      </w:r>
    </w:p>
    <w:p w:rsidR="0086486E" w:rsidRPr="0086486E" w:rsidRDefault="0086486E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Аннотация………………………………………………………………………..3</w:t>
      </w:r>
    </w:p>
    <w:p w:rsidR="00BC23A3" w:rsidRPr="00FC3C61" w:rsidRDefault="00FC3C6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BC23A3" w:rsidRPr="00FC3C61">
        <w:rPr>
          <w:rFonts w:ascii="Times New Roman" w:hAnsi="Times New Roman"/>
          <w:sz w:val="28"/>
          <w:szCs w:val="28"/>
        </w:rPr>
        <w:t>……………………………………………</w:t>
      </w:r>
      <w:r w:rsidR="00E30A46">
        <w:rPr>
          <w:rFonts w:ascii="Times New Roman" w:hAnsi="Times New Roman"/>
          <w:sz w:val="28"/>
          <w:szCs w:val="28"/>
        </w:rPr>
        <w:t>…</w:t>
      </w:r>
      <w:r w:rsidR="00BC23A3" w:rsidRPr="00FC3C61">
        <w:rPr>
          <w:rFonts w:ascii="Times New Roman" w:hAnsi="Times New Roman"/>
          <w:sz w:val="28"/>
          <w:szCs w:val="28"/>
        </w:rPr>
        <w:t>……………</w:t>
      </w:r>
      <w:r w:rsidR="00D52AE9" w:rsidRPr="00FC3C61">
        <w:rPr>
          <w:rFonts w:ascii="Times New Roman" w:hAnsi="Times New Roman"/>
          <w:sz w:val="28"/>
          <w:szCs w:val="28"/>
        </w:rPr>
        <w:t>...</w:t>
      </w:r>
      <w:r w:rsidR="00BC23A3" w:rsidRPr="00FC3C61">
        <w:rPr>
          <w:rFonts w:ascii="Times New Roman" w:hAnsi="Times New Roman"/>
          <w:sz w:val="28"/>
          <w:szCs w:val="28"/>
        </w:rPr>
        <w:t>…………...</w:t>
      </w:r>
      <w:r w:rsidR="0086486E">
        <w:rPr>
          <w:rFonts w:ascii="Times New Roman" w:hAnsi="Times New Roman"/>
          <w:sz w:val="28"/>
          <w:szCs w:val="28"/>
        </w:rPr>
        <w:t>4</w:t>
      </w:r>
    </w:p>
    <w:p w:rsidR="008E4D90" w:rsidRPr="00FC3C61" w:rsidRDefault="00D52AE9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  <w:lang w:val="en-US"/>
        </w:rPr>
        <w:t>I</w:t>
      </w:r>
      <w:r w:rsidR="00BC23A3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 xml:space="preserve">  Глава. </w:t>
      </w:r>
      <w:r w:rsidR="00FC3C61">
        <w:rPr>
          <w:rFonts w:ascii="Times New Roman" w:hAnsi="Times New Roman"/>
          <w:sz w:val="28"/>
          <w:szCs w:val="28"/>
        </w:rPr>
        <w:t>История изучения озера Глубокое</w:t>
      </w:r>
      <w:r w:rsidR="0086486E">
        <w:rPr>
          <w:rFonts w:ascii="Times New Roman" w:hAnsi="Times New Roman"/>
          <w:sz w:val="28"/>
          <w:szCs w:val="28"/>
        </w:rPr>
        <w:t>…………………………………..6</w:t>
      </w:r>
    </w:p>
    <w:p w:rsidR="00BC23A3" w:rsidRPr="00FC3C61" w:rsidRDefault="008E4D90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1.1. Основные источники загрязнения </w:t>
      </w:r>
      <w:r w:rsidR="00D52AE9" w:rsidRPr="00FC3C61">
        <w:rPr>
          <w:rFonts w:ascii="Times New Roman" w:hAnsi="Times New Roman"/>
          <w:sz w:val="28"/>
          <w:szCs w:val="28"/>
        </w:rPr>
        <w:t>…</w:t>
      </w:r>
      <w:r w:rsidR="00BC23A3" w:rsidRPr="00FC3C61">
        <w:rPr>
          <w:rFonts w:ascii="Times New Roman" w:hAnsi="Times New Roman"/>
          <w:sz w:val="28"/>
          <w:szCs w:val="28"/>
        </w:rPr>
        <w:t>…………</w:t>
      </w:r>
      <w:r w:rsidR="00E30A46">
        <w:rPr>
          <w:rFonts w:ascii="Times New Roman" w:hAnsi="Times New Roman"/>
          <w:sz w:val="28"/>
          <w:szCs w:val="28"/>
        </w:rPr>
        <w:t>..</w:t>
      </w:r>
      <w:r w:rsidR="00BC23A3" w:rsidRPr="00FC3C61">
        <w:rPr>
          <w:rFonts w:ascii="Times New Roman" w:hAnsi="Times New Roman"/>
          <w:sz w:val="28"/>
          <w:szCs w:val="28"/>
        </w:rPr>
        <w:t>…….</w:t>
      </w:r>
      <w:r w:rsidR="00FC3C61">
        <w:rPr>
          <w:rFonts w:ascii="Times New Roman" w:hAnsi="Times New Roman"/>
          <w:sz w:val="28"/>
          <w:szCs w:val="28"/>
        </w:rPr>
        <w:t>…………</w:t>
      </w:r>
      <w:r w:rsidR="003F07D8" w:rsidRPr="00FC3C61">
        <w:rPr>
          <w:rFonts w:ascii="Times New Roman" w:hAnsi="Times New Roman"/>
          <w:sz w:val="28"/>
          <w:szCs w:val="28"/>
        </w:rPr>
        <w:t>….</w:t>
      </w:r>
      <w:r w:rsidRPr="00FC3C61">
        <w:rPr>
          <w:rFonts w:ascii="Times New Roman" w:hAnsi="Times New Roman"/>
          <w:sz w:val="28"/>
          <w:szCs w:val="28"/>
        </w:rPr>
        <w:t>…….</w:t>
      </w:r>
      <w:r w:rsidR="00BC23A3" w:rsidRPr="00FC3C61">
        <w:rPr>
          <w:rFonts w:ascii="Times New Roman" w:hAnsi="Times New Roman"/>
          <w:sz w:val="28"/>
          <w:szCs w:val="28"/>
        </w:rPr>
        <w:t>.</w:t>
      </w:r>
      <w:r w:rsidR="0086486E">
        <w:rPr>
          <w:rFonts w:ascii="Times New Roman" w:hAnsi="Times New Roman"/>
          <w:sz w:val="28"/>
          <w:szCs w:val="28"/>
        </w:rPr>
        <w:t>6</w:t>
      </w:r>
    </w:p>
    <w:p w:rsidR="008E4D90" w:rsidRPr="00FC3C61" w:rsidRDefault="008E4D90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1.2. Деятельность МБОУ СОШ № 21  г. Мурм</w:t>
      </w:r>
      <w:r w:rsidR="00FC3C61">
        <w:rPr>
          <w:rFonts w:ascii="Times New Roman" w:hAnsi="Times New Roman"/>
          <w:sz w:val="28"/>
          <w:szCs w:val="28"/>
        </w:rPr>
        <w:t>анска  по охране озера Глубокое</w:t>
      </w:r>
      <w:r w:rsidRPr="00FC3C61">
        <w:rPr>
          <w:rFonts w:ascii="Times New Roman" w:hAnsi="Times New Roman"/>
          <w:sz w:val="28"/>
          <w:szCs w:val="28"/>
        </w:rPr>
        <w:t>………</w:t>
      </w:r>
      <w:r w:rsidR="003F07D8" w:rsidRPr="00FC3C61">
        <w:rPr>
          <w:rFonts w:ascii="Times New Roman" w:hAnsi="Times New Roman"/>
          <w:sz w:val="28"/>
          <w:szCs w:val="28"/>
        </w:rPr>
        <w:t>…</w:t>
      </w:r>
      <w:r w:rsidR="00FC3C61">
        <w:rPr>
          <w:rFonts w:ascii="Times New Roman" w:hAnsi="Times New Roman"/>
          <w:sz w:val="28"/>
          <w:szCs w:val="28"/>
        </w:rPr>
        <w:t>………………………..…………………………………….</w:t>
      </w:r>
      <w:r w:rsidRPr="00FC3C61">
        <w:rPr>
          <w:rFonts w:ascii="Times New Roman" w:hAnsi="Times New Roman"/>
          <w:sz w:val="28"/>
          <w:szCs w:val="28"/>
        </w:rPr>
        <w:t>…</w:t>
      </w:r>
      <w:r w:rsidR="0086486E">
        <w:rPr>
          <w:rFonts w:ascii="Times New Roman" w:hAnsi="Times New Roman"/>
          <w:sz w:val="28"/>
          <w:szCs w:val="28"/>
        </w:rPr>
        <w:t>8</w:t>
      </w:r>
    </w:p>
    <w:p w:rsidR="00BC23A3" w:rsidRPr="00FC3C61" w:rsidRDefault="00D52AE9" w:rsidP="00F07096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  <w:lang w:val="en-US"/>
        </w:rPr>
        <w:t>II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 Глава</w:t>
      </w:r>
      <w:r w:rsidR="00BC23A3" w:rsidRPr="00FC3C61">
        <w:rPr>
          <w:rFonts w:ascii="Times New Roman" w:hAnsi="Times New Roman"/>
          <w:color w:val="0D0D0D"/>
          <w:sz w:val="28"/>
          <w:szCs w:val="28"/>
        </w:rPr>
        <w:t xml:space="preserve">. </w:t>
      </w:r>
      <w:r w:rsidRPr="00FC3C61">
        <w:rPr>
          <w:rFonts w:ascii="Times New Roman" w:hAnsi="Times New Roman"/>
          <w:color w:val="0D0D0D"/>
          <w:sz w:val="28"/>
          <w:szCs w:val="28"/>
        </w:rPr>
        <w:t>М</w:t>
      </w:r>
      <w:r w:rsidR="00BC23A3" w:rsidRPr="00FC3C61">
        <w:rPr>
          <w:rFonts w:ascii="Times New Roman" w:hAnsi="Times New Roman"/>
          <w:color w:val="0D0D0D"/>
          <w:sz w:val="28"/>
          <w:szCs w:val="28"/>
        </w:rPr>
        <w:t>ониторинг качес</w:t>
      </w:r>
      <w:r w:rsidR="00FC3C61">
        <w:rPr>
          <w:rFonts w:ascii="Times New Roman" w:hAnsi="Times New Roman"/>
          <w:color w:val="0D0D0D"/>
          <w:sz w:val="28"/>
          <w:szCs w:val="28"/>
        </w:rPr>
        <w:t>тва воды озера Глубокое</w:t>
      </w:r>
      <w:r w:rsidRPr="00FC3C61">
        <w:rPr>
          <w:rFonts w:ascii="Times New Roman" w:hAnsi="Times New Roman"/>
          <w:color w:val="0D0D0D"/>
          <w:sz w:val="28"/>
          <w:szCs w:val="28"/>
        </w:rPr>
        <w:t>………</w:t>
      </w:r>
      <w:r w:rsidR="00FC3C61">
        <w:rPr>
          <w:rFonts w:ascii="Times New Roman" w:hAnsi="Times New Roman"/>
          <w:color w:val="0D0D0D"/>
          <w:sz w:val="28"/>
          <w:szCs w:val="28"/>
        </w:rPr>
        <w:t>..</w:t>
      </w:r>
      <w:r w:rsidRPr="00FC3C61">
        <w:rPr>
          <w:rFonts w:ascii="Times New Roman" w:hAnsi="Times New Roman"/>
          <w:color w:val="0D0D0D"/>
          <w:sz w:val="28"/>
          <w:szCs w:val="28"/>
        </w:rPr>
        <w:t>……</w:t>
      </w:r>
      <w:r w:rsidR="00BC23A3" w:rsidRPr="00FC3C61">
        <w:rPr>
          <w:rFonts w:ascii="Times New Roman" w:hAnsi="Times New Roman"/>
          <w:color w:val="0D0D0D"/>
          <w:sz w:val="28"/>
          <w:szCs w:val="28"/>
        </w:rPr>
        <w:t>…</w:t>
      </w:r>
      <w:r w:rsidR="0086486E">
        <w:rPr>
          <w:rFonts w:ascii="Times New Roman" w:hAnsi="Times New Roman"/>
          <w:color w:val="0D0D0D"/>
          <w:sz w:val="28"/>
          <w:szCs w:val="28"/>
        </w:rPr>
        <w:t>….…...9</w:t>
      </w:r>
    </w:p>
    <w:p w:rsidR="00D52AE9" w:rsidRPr="00FC3C61" w:rsidRDefault="00FC3C61" w:rsidP="00F07096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2.1.</w:t>
      </w:r>
      <w:r w:rsidR="00D52AE9" w:rsidRPr="00FC3C61">
        <w:rPr>
          <w:rFonts w:ascii="Times New Roman" w:hAnsi="Times New Roman"/>
          <w:color w:val="0D0D0D"/>
          <w:sz w:val="28"/>
          <w:szCs w:val="28"/>
        </w:rPr>
        <w:t>Результаты ис</w:t>
      </w:r>
      <w:r>
        <w:rPr>
          <w:rFonts w:ascii="Times New Roman" w:hAnsi="Times New Roman"/>
          <w:color w:val="0D0D0D"/>
          <w:sz w:val="28"/>
          <w:szCs w:val="28"/>
        </w:rPr>
        <w:t>следования…………………………………</w:t>
      </w:r>
      <w:r w:rsidR="00E30A46">
        <w:rPr>
          <w:rFonts w:ascii="Times New Roman" w:hAnsi="Times New Roman"/>
          <w:color w:val="0D0D0D"/>
          <w:sz w:val="28"/>
          <w:szCs w:val="28"/>
        </w:rPr>
        <w:t>..</w:t>
      </w:r>
      <w:r>
        <w:rPr>
          <w:rFonts w:ascii="Times New Roman" w:hAnsi="Times New Roman"/>
          <w:color w:val="0D0D0D"/>
          <w:sz w:val="28"/>
          <w:szCs w:val="28"/>
        </w:rPr>
        <w:t xml:space="preserve">…  </w:t>
      </w:r>
      <w:r w:rsidR="00D52AE9" w:rsidRPr="00FC3C61">
        <w:rPr>
          <w:rFonts w:ascii="Times New Roman" w:hAnsi="Times New Roman"/>
          <w:color w:val="0D0D0D"/>
          <w:sz w:val="28"/>
          <w:szCs w:val="28"/>
        </w:rPr>
        <w:t>…………</w:t>
      </w:r>
      <w:r w:rsidR="0086486E">
        <w:rPr>
          <w:rFonts w:ascii="Times New Roman" w:hAnsi="Times New Roman"/>
          <w:color w:val="0D0D0D"/>
          <w:sz w:val="28"/>
          <w:szCs w:val="28"/>
        </w:rPr>
        <w:t>...9</w:t>
      </w:r>
    </w:p>
    <w:p w:rsidR="00D52AE9" w:rsidRPr="00FC3C61" w:rsidRDefault="0086486E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2.2.</w:t>
      </w:r>
      <w:r w:rsidR="00FC3C61">
        <w:rPr>
          <w:rFonts w:ascii="Times New Roman" w:hAnsi="Times New Roman"/>
          <w:color w:val="0D0D0D"/>
          <w:sz w:val="28"/>
          <w:szCs w:val="28"/>
        </w:rPr>
        <w:t>Рекомендации……………………</w:t>
      </w:r>
      <w:r w:rsidR="00D52AE9" w:rsidRPr="00FC3C61">
        <w:rPr>
          <w:rFonts w:ascii="Times New Roman" w:hAnsi="Times New Roman"/>
          <w:color w:val="0D0D0D"/>
          <w:sz w:val="28"/>
          <w:szCs w:val="28"/>
        </w:rPr>
        <w:t>…………………………………………</w:t>
      </w:r>
      <w:r w:rsidR="003F07D8" w:rsidRPr="00FC3C61">
        <w:rPr>
          <w:rFonts w:ascii="Times New Roman" w:hAnsi="Times New Roman"/>
          <w:color w:val="0D0D0D"/>
          <w:sz w:val="28"/>
          <w:szCs w:val="28"/>
        </w:rPr>
        <w:t>...</w:t>
      </w:r>
      <w:r>
        <w:rPr>
          <w:rFonts w:ascii="Times New Roman" w:hAnsi="Times New Roman"/>
          <w:color w:val="0D0D0D"/>
          <w:sz w:val="28"/>
          <w:szCs w:val="28"/>
        </w:rPr>
        <w:t>12</w:t>
      </w:r>
    </w:p>
    <w:p w:rsidR="00BC23A3" w:rsidRPr="00FC3C61" w:rsidRDefault="003F07D8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Заключение</w:t>
      </w:r>
      <w:r w:rsidR="00FC3C61">
        <w:rPr>
          <w:rFonts w:ascii="Times New Roman" w:hAnsi="Times New Roman"/>
          <w:sz w:val="28"/>
          <w:szCs w:val="28"/>
        </w:rPr>
        <w:t>……………………………</w:t>
      </w:r>
      <w:r w:rsidR="00BC23A3" w:rsidRPr="00FC3C61">
        <w:rPr>
          <w:rFonts w:ascii="Times New Roman" w:hAnsi="Times New Roman"/>
          <w:sz w:val="28"/>
          <w:szCs w:val="28"/>
        </w:rPr>
        <w:t>………………..………………………..</w:t>
      </w:r>
      <w:r w:rsidR="0086486E">
        <w:rPr>
          <w:rFonts w:ascii="Times New Roman" w:hAnsi="Times New Roman"/>
          <w:sz w:val="28"/>
          <w:szCs w:val="28"/>
        </w:rPr>
        <w:t>12</w:t>
      </w:r>
    </w:p>
    <w:p w:rsidR="00BC23A3" w:rsidRPr="00FC3C61" w:rsidRDefault="003F07D8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Список литературы </w:t>
      </w:r>
      <w:r w:rsidR="00FC3C61">
        <w:rPr>
          <w:rFonts w:ascii="Times New Roman" w:hAnsi="Times New Roman"/>
          <w:sz w:val="28"/>
          <w:szCs w:val="28"/>
        </w:rPr>
        <w:t xml:space="preserve">………………………………………  </w:t>
      </w:r>
      <w:r w:rsidR="0086486E">
        <w:rPr>
          <w:rFonts w:ascii="Times New Roman" w:hAnsi="Times New Roman"/>
          <w:sz w:val="28"/>
          <w:szCs w:val="28"/>
        </w:rPr>
        <w:t>…………………..14</w:t>
      </w:r>
    </w:p>
    <w:p w:rsidR="00BC23A3" w:rsidRPr="00FC3C61" w:rsidRDefault="00FC3C6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</w:t>
      </w:r>
      <w:r w:rsidR="00BC23A3" w:rsidRPr="00FC3C61">
        <w:rPr>
          <w:rFonts w:ascii="Times New Roman" w:hAnsi="Times New Roman"/>
          <w:sz w:val="28"/>
          <w:szCs w:val="28"/>
        </w:rPr>
        <w:t>………………….……………………</w:t>
      </w:r>
      <w:r w:rsidR="003F07D8" w:rsidRPr="00FC3C61">
        <w:rPr>
          <w:rFonts w:ascii="Times New Roman" w:hAnsi="Times New Roman"/>
          <w:sz w:val="28"/>
          <w:szCs w:val="28"/>
        </w:rPr>
        <w:t>.</w:t>
      </w:r>
      <w:r w:rsidR="00BC23A3" w:rsidRPr="00FC3C61">
        <w:rPr>
          <w:rFonts w:ascii="Times New Roman" w:hAnsi="Times New Roman"/>
          <w:sz w:val="28"/>
          <w:szCs w:val="28"/>
        </w:rPr>
        <w:t>…</w:t>
      </w:r>
      <w:r w:rsidR="0086486E">
        <w:rPr>
          <w:rFonts w:ascii="Times New Roman" w:hAnsi="Times New Roman"/>
          <w:sz w:val="28"/>
          <w:szCs w:val="28"/>
        </w:rPr>
        <w:t>15</w:t>
      </w: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C61" w:rsidRDefault="00FC3C61" w:rsidP="00FC3C6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D7493" w:rsidRPr="00FC3C61" w:rsidRDefault="00F07096" w:rsidP="00FC3C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Введение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Наше здоровье, прежде всего, зависит от экологических факторов окружающей среды. Каким воздухом мы дышим, какие продукты едим? Много значит для процессов метаболизма количество и качество питьевой воды. Лучшая вода для человека – талая вода. Старожилы нашего микрорайона вспоминают, что до времени застройки, жители села Южное Нагорное использ</w:t>
      </w:r>
      <w:r w:rsidR="00465A8E">
        <w:rPr>
          <w:rFonts w:ascii="Times New Roman" w:hAnsi="Times New Roman"/>
          <w:sz w:val="28"/>
          <w:szCs w:val="28"/>
        </w:rPr>
        <w:t>овали талую воду озера Глубокое</w:t>
      </w:r>
      <w:r w:rsidRPr="00FC3C61">
        <w:rPr>
          <w:rFonts w:ascii="Times New Roman" w:hAnsi="Times New Roman"/>
          <w:sz w:val="28"/>
          <w:szCs w:val="28"/>
        </w:rPr>
        <w:t xml:space="preserve"> не только для бытовых нужд, но и пили ее даже  в некипяченом виде. 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Буквально за  последние 50 лет красивейший уголок природы нашего города превратился в свалку. Началась неизбежная смена экосистем водоема. Произошло закисление воды и почв. Озеро  превращалось в болото.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Десять лет ученики, педагоги, родители, а затем и  общественные организации занимались уборкой береговой территории. С 2013 года  городские власти обратили внимание на плачевное состояние водоема. Летом и осенью этого же года проводилась глубокая очистка дна. </w:t>
      </w:r>
      <w:r w:rsidRPr="00FC3C61">
        <w:rPr>
          <w:rFonts w:ascii="Times New Roman" w:hAnsi="Times New Roman"/>
          <w:color w:val="0D0D0D"/>
          <w:sz w:val="28"/>
          <w:szCs w:val="28"/>
        </w:rPr>
        <w:t>Одним из  качественных показателей оценки его состояния является биохимический анализ воды.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 xml:space="preserve">Цель исследования:  </w:t>
      </w:r>
      <w:r w:rsidRPr="00FC3C61">
        <w:rPr>
          <w:rFonts w:ascii="Times New Roman" w:hAnsi="Times New Roman"/>
          <w:sz w:val="28"/>
          <w:szCs w:val="28"/>
        </w:rPr>
        <w:t>провести мониторинг степени и видов заг</w:t>
      </w:r>
      <w:r w:rsidR="00E12730">
        <w:rPr>
          <w:rFonts w:ascii="Times New Roman" w:hAnsi="Times New Roman"/>
          <w:sz w:val="28"/>
          <w:szCs w:val="28"/>
        </w:rPr>
        <w:t>рязненности воды озера  Глубокое</w:t>
      </w:r>
      <w:r w:rsidRPr="00FC3C61">
        <w:rPr>
          <w:rFonts w:ascii="Times New Roman" w:hAnsi="Times New Roman"/>
          <w:sz w:val="28"/>
          <w:szCs w:val="28"/>
        </w:rPr>
        <w:t xml:space="preserve">, </w:t>
      </w:r>
      <w:r w:rsidRPr="00FC3C61">
        <w:rPr>
          <w:rFonts w:ascii="Times New Roman" w:hAnsi="Times New Roman"/>
          <w:color w:val="0D0D0D"/>
          <w:sz w:val="28"/>
          <w:szCs w:val="28"/>
        </w:rPr>
        <w:t>оценить   нынешнее состояние его вод.</w:t>
      </w:r>
    </w:p>
    <w:p w:rsidR="000D73E4" w:rsidRPr="00FC3C61" w:rsidRDefault="000D73E4" w:rsidP="000D73E4">
      <w:pPr>
        <w:spacing w:after="0" w:line="36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Объект ис</w:t>
      </w:r>
      <w:r w:rsidR="00E12730">
        <w:rPr>
          <w:rFonts w:ascii="Times New Roman" w:hAnsi="Times New Roman"/>
          <w:color w:val="0D0D0D"/>
          <w:sz w:val="28"/>
          <w:szCs w:val="28"/>
        </w:rPr>
        <w:t>следования: вода озера Глубокое</w:t>
      </w:r>
      <w:r w:rsidRPr="00FC3C61">
        <w:rPr>
          <w:rFonts w:ascii="Times New Roman" w:hAnsi="Times New Roman"/>
          <w:color w:val="0D0D0D"/>
          <w:sz w:val="28"/>
          <w:szCs w:val="28"/>
        </w:rPr>
        <w:t>.</w:t>
      </w:r>
    </w:p>
    <w:p w:rsidR="000D73E4" w:rsidRPr="00FC3C61" w:rsidRDefault="000D73E4" w:rsidP="000D73E4">
      <w:pPr>
        <w:spacing w:after="0" w:line="36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 xml:space="preserve">Предмет исследования: физико-химические </w:t>
      </w:r>
      <w:r w:rsidR="00823C96" w:rsidRPr="00FC3C61">
        <w:rPr>
          <w:rFonts w:ascii="Times New Roman" w:hAnsi="Times New Roman"/>
          <w:color w:val="0D0D0D"/>
          <w:sz w:val="28"/>
          <w:szCs w:val="28"/>
        </w:rPr>
        <w:t xml:space="preserve">и биологические </w:t>
      </w:r>
      <w:r w:rsidRPr="00FC3C61">
        <w:rPr>
          <w:rFonts w:ascii="Times New Roman" w:hAnsi="Times New Roman"/>
          <w:color w:val="0D0D0D"/>
          <w:sz w:val="28"/>
          <w:szCs w:val="28"/>
        </w:rPr>
        <w:t>свойства воды оз. Глубокое</w:t>
      </w:r>
    </w:p>
    <w:p w:rsidR="000D73E4" w:rsidRPr="00FC3C61" w:rsidRDefault="000D73E4" w:rsidP="000D73E4">
      <w:pPr>
        <w:spacing w:after="0" w:line="36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Гипотеза: Мы предполагаем, что вследствие деятельности человека изменились свойства воды оз. Глубокое, и вода стала не пригодна для употребления в пищу.</w:t>
      </w:r>
    </w:p>
    <w:p w:rsidR="000D73E4" w:rsidRPr="00FC3C61" w:rsidRDefault="000D73E4" w:rsidP="000D73E4">
      <w:pPr>
        <w:spacing w:after="0" w:line="360" w:lineRule="auto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Для реализации цели и подтверждения нашей гипотезы мы должны выполнить следующие задачи:</w:t>
      </w:r>
    </w:p>
    <w:p w:rsidR="000D73E4" w:rsidRPr="00FC3C61" w:rsidRDefault="000D73E4" w:rsidP="000D73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Определить источники загрязнения водоема;</w:t>
      </w:r>
    </w:p>
    <w:p w:rsidR="000D73E4" w:rsidRPr="00FC3C61" w:rsidRDefault="000D73E4" w:rsidP="000D73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>Провести  исследование качества воды исследуемых стационарных участков;</w:t>
      </w:r>
    </w:p>
    <w:p w:rsidR="000D73E4" w:rsidRPr="00FC3C61" w:rsidRDefault="000D73E4" w:rsidP="000D73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Описать динамику изменения качества воды до и после уборок береговой линии, очистки дна водоема;</w:t>
      </w:r>
    </w:p>
    <w:p w:rsidR="000D73E4" w:rsidRPr="00FC3C61" w:rsidRDefault="000D73E4" w:rsidP="000D73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Предложить варианты решения проблем.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Методы исследования: наблюдение, сравнение, физический, химический и биологический анализ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Лабораторное оборудование:</w:t>
      </w:r>
      <w:r w:rsidRPr="00FC3C61">
        <w:rPr>
          <w:rFonts w:ascii="Times New Roman" w:hAnsi="Times New Roman"/>
          <w:b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пробоотборники, мерные цилиндры, пробирки, чашки</w:t>
      </w:r>
      <w:r w:rsidR="00465A8E">
        <w:rPr>
          <w:rFonts w:ascii="Times New Roman" w:hAnsi="Times New Roman"/>
          <w:sz w:val="28"/>
          <w:szCs w:val="28"/>
        </w:rPr>
        <w:t xml:space="preserve"> - </w:t>
      </w:r>
      <w:r w:rsidRPr="00FC3C61">
        <w:rPr>
          <w:rFonts w:ascii="Times New Roman" w:hAnsi="Times New Roman"/>
          <w:sz w:val="28"/>
          <w:szCs w:val="28"/>
        </w:rPr>
        <w:t>Петри, воронка, пипетка, препаровальная игла, индикаторная бумага, линейка, химический реактив ВаС</w:t>
      </w:r>
      <w:r w:rsidRPr="00FC3C61">
        <w:rPr>
          <w:rFonts w:ascii="Times New Roman" w:hAnsi="Times New Roman"/>
          <w:sz w:val="28"/>
          <w:szCs w:val="28"/>
          <w:lang w:val="en-US"/>
        </w:rPr>
        <w:t>l</w:t>
      </w:r>
      <w:r w:rsidRPr="00FC3C61">
        <w:rPr>
          <w:rFonts w:ascii="Times New Roman" w:hAnsi="Times New Roman"/>
          <w:sz w:val="28"/>
          <w:szCs w:val="28"/>
        </w:rPr>
        <w:t>2, цифровой микроскоп, фотоаппарат.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Наша работа имеет большое практическое значение, так как отражает  динамику загрязнённости оз. Глубокое.  Это важно для людей, проживающих в непосредственной близости озера, а также результаты исследования представляют интерес для специалистов, работающих в этой области.  </w:t>
      </w:r>
    </w:p>
    <w:p w:rsidR="000D73E4" w:rsidRPr="00FC3C61" w:rsidRDefault="000D73E4" w:rsidP="008240AE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Представленные в работе исследования проводились в сентябре 2013 и 2015 годов. У</w:t>
      </w:r>
      <w:r w:rsidRPr="00FC3C61">
        <w:rPr>
          <w:rFonts w:ascii="Times New Roman" w:hAnsi="Times New Roman"/>
          <w:color w:val="0D0D0D"/>
          <w:sz w:val="28"/>
          <w:szCs w:val="28"/>
        </w:rPr>
        <w:t>читывались также результаты школьных исследований</w:t>
      </w:r>
      <w:r w:rsidR="00465A8E">
        <w:rPr>
          <w:rFonts w:ascii="Times New Roman" w:hAnsi="Times New Roman"/>
          <w:color w:val="0D0D0D"/>
          <w:sz w:val="28"/>
          <w:szCs w:val="28"/>
        </w:rPr>
        <w:t>,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 проводимые  ученицей Сизовой  Алиной в 2008 – 2009г.г., 2010 – 2011г.г. </w:t>
      </w:r>
      <w:r w:rsidRPr="00FC3C61">
        <w:rPr>
          <w:rFonts w:ascii="Times New Roman" w:hAnsi="Times New Roman"/>
          <w:sz w:val="28"/>
          <w:szCs w:val="28"/>
        </w:rPr>
        <w:t>Проводились учеты на трех стационарных участках. Проверялись физические, химико – биологические свойства воды: прозрачность,</w:t>
      </w:r>
      <w:r w:rsidR="00823C96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кислотность,</w:t>
      </w:r>
      <w:r w:rsidR="00823C96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определение по запаху наличия хлора и аммиака;</w:t>
      </w:r>
      <w:r w:rsidR="00823C96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 xml:space="preserve">качественная реакция на наличие сернистых соединений хлоридом бария. Контрольным образцом стала талая вода из крана, как </w:t>
      </w:r>
      <w:r w:rsidRPr="00FC3C61">
        <w:rPr>
          <w:rFonts w:ascii="Times New Roman" w:hAnsi="Times New Roman"/>
          <w:color w:val="0D0D0D"/>
          <w:sz w:val="28"/>
          <w:szCs w:val="28"/>
        </w:rPr>
        <w:t>показатель воздействия на наш организм.</w:t>
      </w:r>
    </w:p>
    <w:p w:rsidR="000D73E4" w:rsidRPr="00FC3C61" w:rsidRDefault="000D73E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План исследования выглядит следующим образом. На первом этапе мы провели теоретическую работу: изучили необходимую литературу, познакомились с архивными материалами,</w:t>
      </w:r>
      <w:r w:rsidRPr="00FC3C61">
        <w:rPr>
          <w:rFonts w:ascii="Times New Roman" w:hAnsi="Times New Roman"/>
          <w:sz w:val="28"/>
          <w:szCs w:val="28"/>
        </w:rPr>
        <w:t xml:space="preserve"> обзор новостей в СМИ, сбор информации от  старожилов  микрорайона о состоянии озера в 80 – е годы 20в.</w:t>
      </w:r>
      <w:r w:rsidR="008240AE" w:rsidRPr="00FC3C61">
        <w:rPr>
          <w:rFonts w:ascii="Times New Roman" w:hAnsi="Times New Roman"/>
          <w:sz w:val="28"/>
          <w:szCs w:val="28"/>
        </w:rPr>
        <w:t xml:space="preserve"> Так же были определены базовые критерии качества питьевой воды, влияние воды на организм и состояние здоровья человека.</w:t>
      </w:r>
    </w:p>
    <w:p w:rsidR="008240AE" w:rsidRPr="00FC3C61" w:rsidRDefault="008240AE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 xml:space="preserve">На втором этапе исследования мы обратились непосредственно к объекту изучения. Были обозначены основные источники загрязнения и стационарные участки исследования. Третий этап – практическая исследовательская часть. Мы провели химико-биологические анализы: </w:t>
      </w:r>
    </w:p>
    <w:p w:rsidR="00BD7493" w:rsidRPr="00FC3C61" w:rsidRDefault="00BD7493" w:rsidP="008240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- определение прозрачности воды сравниваемых участков;</w:t>
      </w:r>
    </w:p>
    <w:p w:rsidR="00BD7493" w:rsidRPr="00FC3C61" w:rsidRDefault="00BD7493" w:rsidP="00824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-определение кислотности воды;</w:t>
      </w:r>
    </w:p>
    <w:p w:rsidR="00BD7493" w:rsidRPr="00FC3C61" w:rsidRDefault="00BD7493" w:rsidP="00824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- определение по запаху наличия хлора и аммиака;</w:t>
      </w:r>
    </w:p>
    <w:p w:rsidR="00BD7493" w:rsidRPr="00FC3C61" w:rsidRDefault="00BD7493" w:rsidP="008240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-проведение</w:t>
      </w:r>
      <w:r w:rsidR="00823C96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 xml:space="preserve">качественных реакций на наличие сернистых соединений хлоридом бария. </w:t>
      </w:r>
    </w:p>
    <w:p w:rsidR="008240AE" w:rsidRPr="00FC3C61" w:rsidRDefault="008240AE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На этом этапе мы провели </w:t>
      </w:r>
      <w:r w:rsidR="00BD7493" w:rsidRPr="00FC3C61">
        <w:rPr>
          <w:rFonts w:ascii="Times New Roman" w:hAnsi="Times New Roman"/>
          <w:sz w:val="28"/>
          <w:szCs w:val="28"/>
        </w:rPr>
        <w:t>эксперимент с талой водой (контрольное измерение);</w:t>
      </w:r>
      <w:r w:rsidRPr="00FC3C61">
        <w:rPr>
          <w:rFonts w:ascii="Times New Roman" w:hAnsi="Times New Roman"/>
          <w:sz w:val="28"/>
          <w:szCs w:val="28"/>
        </w:rPr>
        <w:t xml:space="preserve"> с</w:t>
      </w:r>
      <w:r w:rsidR="00BD7493" w:rsidRPr="00FC3C61">
        <w:rPr>
          <w:rFonts w:ascii="Times New Roman" w:hAnsi="Times New Roman"/>
          <w:sz w:val="28"/>
          <w:szCs w:val="28"/>
        </w:rPr>
        <w:t>равнение образцов</w:t>
      </w:r>
      <w:r w:rsidR="00E12730">
        <w:rPr>
          <w:rFonts w:ascii="Times New Roman" w:hAnsi="Times New Roman"/>
          <w:sz w:val="28"/>
          <w:szCs w:val="28"/>
        </w:rPr>
        <w:t xml:space="preserve"> воды озера Глубокое</w:t>
      </w:r>
      <w:r w:rsidR="00BD7493" w:rsidRPr="00FC3C61">
        <w:rPr>
          <w:rFonts w:ascii="Times New Roman" w:hAnsi="Times New Roman"/>
          <w:sz w:val="28"/>
          <w:szCs w:val="28"/>
        </w:rPr>
        <w:t xml:space="preserve"> с контрольной водой;</w:t>
      </w:r>
    </w:p>
    <w:p w:rsidR="00BD7493" w:rsidRPr="00FC3C61" w:rsidRDefault="008240AE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Четвертый этап касался н</w:t>
      </w:r>
      <w:r w:rsidR="00BD7493" w:rsidRPr="00FC3C61">
        <w:rPr>
          <w:rFonts w:ascii="Times New Roman" w:hAnsi="Times New Roman"/>
          <w:sz w:val="28"/>
          <w:szCs w:val="28"/>
        </w:rPr>
        <w:t>аблюдени</w:t>
      </w:r>
      <w:r w:rsidRPr="00FC3C61">
        <w:rPr>
          <w:rFonts w:ascii="Times New Roman" w:hAnsi="Times New Roman"/>
          <w:sz w:val="28"/>
          <w:szCs w:val="28"/>
        </w:rPr>
        <w:t>я</w:t>
      </w:r>
      <w:r w:rsidR="00BD7493" w:rsidRPr="00FC3C61">
        <w:rPr>
          <w:rFonts w:ascii="Times New Roman" w:hAnsi="Times New Roman"/>
          <w:sz w:val="28"/>
          <w:szCs w:val="28"/>
        </w:rPr>
        <w:t xml:space="preserve"> динамики качества воды по годам</w:t>
      </w:r>
      <w:r w:rsidRPr="00FC3C61">
        <w:rPr>
          <w:rFonts w:ascii="Times New Roman" w:hAnsi="Times New Roman"/>
          <w:sz w:val="28"/>
          <w:szCs w:val="28"/>
        </w:rPr>
        <w:t xml:space="preserve">. </w:t>
      </w:r>
    </w:p>
    <w:p w:rsidR="00E73AE8" w:rsidRPr="00FC3C61" w:rsidRDefault="008240AE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Заключительный пятый этап заключался в описании полученных результатов, составлении рекомендаций. </w:t>
      </w:r>
    </w:p>
    <w:p w:rsidR="009B5E67" w:rsidRPr="00FC3C61" w:rsidRDefault="009B5E67" w:rsidP="00BF6C1E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Биологические анализы проводились, используя «Определитель беспозвоночных животных»</w:t>
      </w:r>
      <w:r w:rsidR="00277117" w:rsidRPr="00FC3C61">
        <w:rPr>
          <w:rFonts w:ascii="Times New Roman" w:hAnsi="Times New Roman"/>
          <w:sz w:val="28"/>
          <w:szCs w:val="28"/>
        </w:rPr>
        <w:t xml:space="preserve"> [1].</w:t>
      </w:r>
    </w:p>
    <w:p w:rsidR="009B5E67" w:rsidRPr="00FC3C61" w:rsidRDefault="009B5E67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В географическом описании природного объекта использовался электронный ресурс: «Атлас Мурманской области » </w:t>
      </w:r>
      <w:r w:rsidR="00527280" w:rsidRPr="00FC3C61">
        <w:rPr>
          <w:rFonts w:ascii="Times New Roman" w:hAnsi="Times New Roman"/>
          <w:sz w:val="28"/>
          <w:szCs w:val="28"/>
        </w:rPr>
        <w:t xml:space="preserve"> </w:t>
      </w:r>
      <w:r w:rsidR="00277117" w:rsidRPr="00FC3C61">
        <w:rPr>
          <w:rFonts w:ascii="Times New Roman" w:hAnsi="Times New Roman"/>
          <w:sz w:val="28"/>
          <w:szCs w:val="28"/>
        </w:rPr>
        <w:t>[2].</w:t>
      </w:r>
      <w:r w:rsidR="00527280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Использован  архивный материал СМИ: видеорепортаж  Я. Осетрова от  02.06.2005, телекомпании ТВ21</w:t>
      </w:r>
      <w:r w:rsidR="00277117" w:rsidRPr="00FC3C61">
        <w:rPr>
          <w:rFonts w:ascii="Times New Roman" w:hAnsi="Times New Roman"/>
          <w:sz w:val="28"/>
          <w:szCs w:val="28"/>
        </w:rPr>
        <w:t xml:space="preserve"> [3]</w:t>
      </w:r>
      <w:r w:rsidRPr="00FC3C61">
        <w:rPr>
          <w:rFonts w:ascii="Times New Roman" w:hAnsi="Times New Roman"/>
          <w:sz w:val="28"/>
          <w:szCs w:val="28"/>
        </w:rPr>
        <w:t>. Для проведений исследований использована тема: «Вода. Свойства воды», учения «Химия», 8 кл. Габриелян О.С. Дрофа 2014</w:t>
      </w:r>
      <w:r w:rsidR="00527280" w:rsidRPr="00FC3C61">
        <w:rPr>
          <w:rFonts w:ascii="Times New Roman" w:hAnsi="Times New Roman"/>
          <w:sz w:val="28"/>
          <w:szCs w:val="28"/>
        </w:rPr>
        <w:t xml:space="preserve"> </w:t>
      </w:r>
      <w:r w:rsidR="00277117" w:rsidRPr="00FC3C61">
        <w:rPr>
          <w:rFonts w:ascii="Times New Roman" w:hAnsi="Times New Roman"/>
          <w:sz w:val="28"/>
          <w:szCs w:val="28"/>
        </w:rPr>
        <w:t>[4].</w:t>
      </w:r>
    </w:p>
    <w:p w:rsidR="009B5E67" w:rsidRPr="00FC3C61" w:rsidRDefault="009B5E67" w:rsidP="00F070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BD1" w:rsidRPr="00FC3C61" w:rsidRDefault="00BC23A3" w:rsidP="000D73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</w:t>
      </w:r>
    </w:p>
    <w:p w:rsidR="008240AE" w:rsidRPr="00FC3C61" w:rsidRDefault="008240AE" w:rsidP="00A850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3C61">
        <w:rPr>
          <w:rFonts w:ascii="Times New Roman" w:hAnsi="Times New Roman"/>
          <w:b/>
          <w:sz w:val="28"/>
          <w:szCs w:val="28"/>
        </w:rPr>
        <w:t xml:space="preserve">   Глава. История изучения озера Глубокого</w:t>
      </w:r>
    </w:p>
    <w:p w:rsidR="008240AE" w:rsidRPr="00FC3C61" w:rsidRDefault="008240AE" w:rsidP="008240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 xml:space="preserve">1.1 </w:t>
      </w:r>
      <w:r w:rsidRPr="00FC3C61">
        <w:rPr>
          <w:rFonts w:ascii="Times New Roman" w:hAnsi="Times New Roman"/>
          <w:b/>
          <w:color w:val="0D0D0D"/>
          <w:sz w:val="28"/>
          <w:szCs w:val="28"/>
        </w:rPr>
        <w:t>Источники загрязнения</w:t>
      </w:r>
    </w:p>
    <w:p w:rsidR="003830AC" w:rsidRPr="00465A8E" w:rsidRDefault="003830AC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Свою работу я начинала </w:t>
      </w:r>
      <w:r w:rsidR="008240AE" w:rsidRPr="00FC3C61">
        <w:rPr>
          <w:rFonts w:ascii="Times New Roman" w:hAnsi="Times New Roman"/>
          <w:sz w:val="28"/>
          <w:szCs w:val="28"/>
        </w:rPr>
        <w:t>с</w:t>
      </w:r>
      <w:r w:rsidRPr="00FC3C61">
        <w:rPr>
          <w:rFonts w:ascii="Times New Roman" w:hAnsi="Times New Roman"/>
          <w:sz w:val="28"/>
          <w:szCs w:val="28"/>
        </w:rPr>
        <w:t xml:space="preserve"> проработки архивных материалов центральной областной научной библиотеки. Первые сведения  о застройке и отрицательном </w:t>
      </w:r>
      <w:r w:rsidR="008240AE" w:rsidRPr="00FC3C61">
        <w:rPr>
          <w:rFonts w:ascii="Times New Roman" w:hAnsi="Times New Roman"/>
          <w:sz w:val="28"/>
          <w:szCs w:val="28"/>
        </w:rPr>
        <w:t xml:space="preserve">влиянии человека  </w:t>
      </w:r>
      <w:r w:rsidR="009B5E67" w:rsidRPr="00FC3C61">
        <w:rPr>
          <w:rFonts w:ascii="Times New Roman" w:hAnsi="Times New Roman"/>
          <w:sz w:val="28"/>
          <w:szCs w:val="28"/>
        </w:rPr>
        <w:t xml:space="preserve">на озеро </w:t>
      </w:r>
      <w:r w:rsidR="008240AE" w:rsidRPr="00FC3C61">
        <w:rPr>
          <w:rFonts w:ascii="Times New Roman" w:hAnsi="Times New Roman"/>
          <w:sz w:val="28"/>
          <w:szCs w:val="28"/>
        </w:rPr>
        <w:t xml:space="preserve">поднимаются в 90-е годы, </w:t>
      </w:r>
      <w:r w:rsidR="008240AE" w:rsidRPr="00FC3C61">
        <w:rPr>
          <w:rFonts w:ascii="Times New Roman" w:hAnsi="Times New Roman"/>
          <w:sz w:val="28"/>
          <w:szCs w:val="28"/>
        </w:rPr>
        <w:lastRenderedPageBreak/>
        <w:t xml:space="preserve">например  </w:t>
      </w:r>
      <w:r w:rsidRPr="00FC3C61">
        <w:rPr>
          <w:rFonts w:ascii="Times New Roman" w:hAnsi="Times New Roman"/>
          <w:sz w:val="28"/>
          <w:szCs w:val="28"/>
        </w:rPr>
        <w:t>в статье Уткина Ю.</w:t>
      </w:r>
      <w:r w:rsidRPr="00FC3C61">
        <w:rPr>
          <w:rFonts w:ascii="Times New Roman" w:hAnsi="Times New Roman"/>
          <w:color w:val="262626"/>
          <w:sz w:val="28"/>
          <w:szCs w:val="28"/>
        </w:rPr>
        <w:t xml:space="preserve"> «Новый Мурман»</w:t>
      </w:r>
      <w:r w:rsidRPr="00FC3C61">
        <w:rPr>
          <w:rFonts w:ascii="Times New Roman" w:hAnsi="Times New Roman"/>
          <w:sz w:val="28"/>
          <w:szCs w:val="28"/>
        </w:rPr>
        <w:t>, в газете / Полярная правда/№ 246 от 04.04. 1990г.</w:t>
      </w:r>
      <w:r w:rsidR="008240AE" w:rsidRPr="00FC3C61">
        <w:rPr>
          <w:rFonts w:ascii="Times New Roman" w:hAnsi="Times New Roman"/>
          <w:sz w:val="28"/>
          <w:szCs w:val="28"/>
        </w:rPr>
        <w:t xml:space="preserve"> </w:t>
      </w:r>
      <w:r w:rsidR="00277117" w:rsidRPr="00465A8E">
        <w:rPr>
          <w:rFonts w:ascii="Times New Roman" w:hAnsi="Times New Roman"/>
          <w:sz w:val="28"/>
          <w:szCs w:val="28"/>
        </w:rPr>
        <w:t>[5]</w:t>
      </w:r>
    </w:p>
    <w:p w:rsidR="00BC23A3" w:rsidRPr="00FC3C61" w:rsidRDefault="00565424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Озеро Глубокое</w:t>
      </w:r>
      <w:r w:rsidR="009B5E67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н</w:t>
      </w:r>
      <w:r w:rsidR="00465A8E">
        <w:rPr>
          <w:rFonts w:ascii="Times New Roman" w:hAnsi="Times New Roman"/>
          <w:sz w:val="28"/>
          <w:szCs w:val="28"/>
        </w:rPr>
        <w:t>аходится в южной части г.</w:t>
      </w:r>
      <w:r w:rsidR="00BC23A3" w:rsidRPr="00FC3C61">
        <w:rPr>
          <w:rFonts w:ascii="Times New Roman" w:hAnsi="Times New Roman"/>
          <w:sz w:val="28"/>
          <w:szCs w:val="28"/>
        </w:rPr>
        <w:t xml:space="preserve">Мурманска. Состоит из двух озерных котловин ледникового происхождения, соединенных узким проливом. Средняя глубина –  </w:t>
      </w:r>
      <w:smartTag w:uri="urn:schemas-microsoft-com:office:smarttags" w:element="metricconverter">
        <w:smartTagPr>
          <w:attr w:name="ProductID" w:val="300 см"/>
        </w:smartTagPr>
        <w:r w:rsidR="00BC23A3" w:rsidRPr="00FC3C61">
          <w:rPr>
            <w:rFonts w:ascii="Times New Roman" w:hAnsi="Times New Roman"/>
            <w:sz w:val="28"/>
            <w:szCs w:val="28"/>
          </w:rPr>
          <w:t>300 см</w:t>
        </w:r>
      </w:smartTag>
      <w:r w:rsidR="00BC23A3" w:rsidRPr="00FC3C61">
        <w:rPr>
          <w:rFonts w:ascii="Times New Roman" w:hAnsi="Times New Roman"/>
          <w:sz w:val="28"/>
          <w:szCs w:val="28"/>
        </w:rPr>
        <w:t xml:space="preserve">. Береговая линия резко очерчена. Типы питания: смешанный, главный источник - ручей  верхового болота. Талый период начинается со средины мая и продолжается до конца октября. 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Северные склоны обрывисты с выходом кристаллических пород. Безлесные. Почвенный покров слаб. Западные и юго - западные склоны несколько пологи, покрыты древесной растительностью. Среди  основных видов растений преобладают: береза извилистая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color w:val="0D0D0D"/>
          <w:sz w:val="28"/>
          <w:szCs w:val="28"/>
          <w:shd w:val="clear" w:color="auto" w:fill="F9F9F9"/>
        </w:rPr>
        <w:t>(</w:t>
      </w:r>
      <w:r w:rsidRPr="00FC3C61">
        <w:rPr>
          <w:rStyle w:val="taxon-name"/>
          <w:rFonts w:ascii="Times New Roman" w:hAnsi="Times New Roman"/>
          <w:color w:val="0D0D0D"/>
          <w:sz w:val="28"/>
          <w:szCs w:val="28"/>
          <w:shd w:val="clear" w:color="auto" w:fill="F9F9F9"/>
        </w:rPr>
        <w:t>tortuosa</w:t>
      </w:r>
      <w:r w:rsidRPr="00FC3C61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9F9F9"/>
        </w:rPr>
        <w:t> </w:t>
      </w:r>
      <w:r w:rsidRPr="00FC3C61">
        <w:rPr>
          <w:rStyle w:val="taxon-author"/>
          <w:rFonts w:ascii="Times New Roman" w:hAnsi="Times New Roman"/>
          <w:color w:val="0D0D0D"/>
          <w:sz w:val="28"/>
          <w:szCs w:val="28"/>
          <w:shd w:val="clear" w:color="auto" w:fill="F9F9F9"/>
        </w:rPr>
        <w:t>Ledeb)</w:t>
      </w:r>
      <w:r w:rsidRPr="00FC3C61">
        <w:rPr>
          <w:rFonts w:ascii="Times New Roman" w:hAnsi="Times New Roman"/>
          <w:color w:val="0D0D0D"/>
          <w:sz w:val="28"/>
          <w:szCs w:val="28"/>
        </w:rPr>
        <w:t>,</w:t>
      </w:r>
      <w:r w:rsidRPr="00FC3C61">
        <w:rPr>
          <w:rFonts w:ascii="Times New Roman" w:hAnsi="Times New Roman"/>
          <w:sz w:val="28"/>
          <w:szCs w:val="28"/>
        </w:rPr>
        <w:t xml:space="preserve"> ель европейская</w:t>
      </w:r>
      <w:r w:rsidRPr="00FC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FC3C61">
        <w:rPr>
          <w:rStyle w:val="w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la-Latn"/>
        </w:rPr>
        <w:t>Pícea</w:t>
      </w:r>
      <w:r w:rsidRPr="00FC3C6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la-Latn"/>
        </w:rPr>
        <w:t> </w:t>
      </w:r>
      <w:r w:rsidRPr="00FC3C61">
        <w:rPr>
          <w:rStyle w:val="w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la-Latn"/>
        </w:rPr>
        <w:t>ábies</w:t>
      </w:r>
      <w:r w:rsidRPr="00FC3C61">
        <w:rPr>
          <w:rStyle w:val="w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)</w:t>
      </w:r>
      <w:r w:rsidRPr="00FC3C61">
        <w:rPr>
          <w:rFonts w:ascii="Times New Roman" w:hAnsi="Times New Roman"/>
          <w:sz w:val="28"/>
          <w:szCs w:val="28"/>
        </w:rPr>
        <w:t>, брусника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</w:rPr>
        <w:t>(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val="la-Latn"/>
        </w:rPr>
        <w:t>Vaccínium vítis-idaéa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</w:rPr>
        <w:t>)</w:t>
      </w:r>
      <w:r w:rsidRPr="00FC3C61">
        <w:rPr>
          <w:rFonts w:ascii="Times New Roman" w:hAnsi="Times New Roman"/>
          <w:sz w:val="28"/>
          <w:szCs w:val="28"/>
        </w:rPr>
        <w:t>, вороника</w:t>
      </w:r>
      <w:r w:rsidRPr="00FC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(</w:t>
      </w:r>
      <w:r w:rsidRPr="00FC3C61">
        <w:rPr>
          <w:rStyle w:val="w"/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la-Latn"/>
        </w:rPr>
        <w:t>Émpetrum</w:t>
      </w:r>
      <w:r w:rsidRPr="00FC3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C3C61">
        <w:rPr>
          <w:rFonts w:ascii="Times New Roman" w:hAnsi="Times New Roman"/>
          <w:sz w:val="28"/>
          <w:szCs w:val="28"/>
        </w:rPr>
        <w:t>, черника (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val="la-Latn"/>
        </w:rPr>
        <w:t>Vaccínium myrtíllus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</w:rPr>
        <w:t>);</w:t>
      </w:r>
      <w:r w:rsidRPr="00FC3C61">
        <w:rPr>
          <w:rFonts w:ascii="Times New Roman" w:hAnsi="Times New Roman"/>
          <w:sz w:val="28"/>
          <w:szCs w:val="28"/>
        </w:rPr>
        <w:t xml:space="preserve"> из лишайников: ксантория</w:t>
      </w:r>
      <w:r w:rsidR="00823C96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</w:rPr>
        <w:t>(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val="la-Latn"/>
        </w:rPr>
        <w:t>Xanthoria parietina</w:t>
      </w:r>
      <w:r w:rsidRPr="00FC3C61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)</w:t>
      </w:r>
      <w:r w:rsidRPr="00FC3C61">
        <w:rPr>
          <w:rFonts w:ascii="Times New Roman" w:hAnsi="Times New Roman"/>
          <w:sz w:val="28"/>
          <w:szCs w:val="28"/>
        </w:rPr>
        <w:t>, пармелия (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  <w:lang w:val="la-Latn"/>
        </w:rPr>
        <w:t>Parmelia</w:t>
      </w:r>
      <w:r w:rsidRPr="00FC3C61">
        <w:rPr>
          <w:rFonts w:ascii="Times New Roman" w:hAnsi="Times New Roman"/>
          <w:iCs/>
          <w:color w:val="252525"/>
          <w:sz w:val="28"/>
          <w:szCs w:val="28"/>
          <w:shd w:val="clear" w:color="auto" w:fill="FFFFFF"/>
        </w:rPr>
        <w:t>)</w:t>
      </w:r>
      <w:r w:rsidRPr="00FC3C61">
        <w:rPr>
          <w:rFonts w:ascii="Times New Roman" w:hAnsi="Times New Roman"/>
          <w:sz w:val="28"/>
          <w:szCs w:val="28"/>
        </w:rPr>
        <w:t xml:space="preserve">. </w:t>
      </w:r>
    </w:p>
    <w:p w:rsidR="00457F22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Вдоль водоема с юга, юго – востока находятся дома №35, 33, 31, 40а, 60, 62, 66 по ул. Крупской, гаражи автомобилей. С западной стороны – склады </w:t>
      </w:r>
      <w:r w:rsidR="00527280" w:rsidRPr="00FC3C61">
        <w:rPr>
          <w:rFonts w:ascii="Times New Roman" w:hAnsi="Times New Roman"/>
          <w:sz w:val="28"/>
          <w:szCs w:val="28"/>
        </w:rPr>
        <w:t>компании «</w:t>
      </w:r>
      <w:r w:rsidRPr="00FC3C61">
        <w:rPr>
          <w:rFonts w:ascii="Times New Roman" w:hAnsi="Times New Roman"/>
          <w:sz w:val="28"/>
          <w:szCs w:val="28"/>
        </w:rPr>
        <w:t>Арктикгазразведк</w:t>
      </w:r>
      <w:r w:rsidR="00527280" w:rsidRPr="00FC3C61">
        <w:rPr>
          <w:rFonts w:ascii="Times New Roman" w:hAnsi="Times New Roman"/>
          <w:sz w:val="28"/>
          <w:szCs w:val="28"/>
        </w:rPr>
        <w:t>а»</w:t>
      </w:r>
      <w:r w:rsidRPr="00FC3C61">
        <w:rPr>
          <w:rFonts w:ascii="Times New Roman" w:hAnsi="Times New Roman"/>
          <w:sz w:val="28"/>
          <w:szCs w:val="28"/>
        </w:rPr>
        <w:t>. С севера: жилые до</w:t>
      </w:r>
      <w:r w:rsidR="00457F22" w:rsidRPr="00FC3C61">
        <w:rPr>
          <w:rFonts w:ascii="Times New Roman" w:hAnsi="Times New Roman"/>
          <w:sz w:val="28"/>
          <w:szCs w:val="28"/>
        </w:rPr>
        <w:t xml:space="preserve">ма № 14, 15, 16  по ул. Крупской  </w:t>
      </w:r>
      <w:r w:rsidR="00457F22" w:rsidRPr="00FC3C61">
        <w:rPr>
          <w:rFonts w:ascii="Times New Roman" w:hAnsi="Times New Roman"/>
          <w:color w:val="0D0D0D"/>
          <w:sz w:val="28"/>
          <w:szCs w:val="28"/>
        </w:rPr>
        <w:t>[</w:t>
      </w:r>
      <w:r w:rsidR="00527280" w:rsidRPr="00FC3C61">
        <w:rPr>
          <w:rFonts w:ascii="Times New Roman" w:hAnsi="Times New Roman"/>
          <w:sz w:val="28"/>
          <w:szCs w:val="28"/>
        </w:rPr>
        <w:t xml:space="preserve">2]. </w:t>
      </w:r>
    </w:p>
    <w:p w:rsidR="0019146A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С начала застройки 310 микрорайона в 80 – 90 – е годы 20 века «</w:t>
      </w:r>
      <w:r w:rsidR="00527280" w:rsidRPr="00FC3C61">
        <w:rPr>
          <w:rFonts w:ascii="Times New Roman" w:hAnsi="Times New Roman"/>
          <w:sz w:val="28"/>
          <w:szCs w:val="28"/>
        </w:rPr>
        <w:t xml:space="preserve">..озеро </w:t>
      </w:r>
      <w:r w:rsidRPr="00FC3C61">
        <w:rPr>
          <w:rFonts w:ascii="Times New Roman" w:hAnsi="Times New Roman"/>
          <w:sz w:val="28"/>
          <w:szCs w:val="28"/>
        </w:rPr>
        <w:t>Глубокое претерпевает отрицательные изменения.</w:t>
      </w:r>
      <w:r w:rsidR="00527280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В ближайшее время может превратит</w:t>
      </w:r>
      <w:r w:rsidR="00995A53" w:rsidRPr="00FC3C61">
        <w:rPr>
          <w:rFonts w:ascii="Times New Roman" w:hAnsi="Times New Roman"/>
          <w:sz w:val="28"/>
          <w:szCs w:val="28"/>
        </w:rPr>
        <w:t>ь</w:t>
      </w:r>
      <w:r w:rsidRPr="00FC3C61">
        <w:rPr>
          <w:rFonts w:ascii="Times New Roman" w:hAnsi="Times New Roman"/>
          <w:sz w:val="28"/>
          <w:szCs w:val="28"/>
        </w:rPr>
        <w:t xml:space="preserve">ся в болото. Чистая природная  вода основного источника питания  водоема – ручья из верхового болота перекрыта </w:t>
      </w:r>
      <w:r w:rsidR="00977EE4" w:rsidRPr="00FC3C61">
        <w:rPr>
          <w:rFonts w:ascii="Times New Roman" w:hAnsi="Times New Roman"/>
          <w:sz w:val="28"/>
          <w:szCs w:val="28"/>
        </w:rPr>
        <w:t>неграмотной постройкой гаражей.</w:t>
      </w:r>
      <w:r w:rsidRPr="00FC3C61">
        <w:rPr>
          <w:rFonts w:ascii="Times New Roman" w:hAnsi="Times New Roman"/>
          <w:sz w:val="28"/>
          <w:szCs w:val="28"/>
        </w:rPr>
        <w:t>..  Нерадивые автомобилисты моют технику прямо на берегу…»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- </w:t>
      </w:r>
      <w:r w:rsidR="00527280" w:rsidRPr="00FC3C61">
        <w:rPr>
          <w:rFonts w:ascii="Times New Roman" w:hAnsi="Times New Roman"/>
          <w:color w:val="0D0D0D"/>
          <w:sz w:val="28"/>
          <w:szCs w:val="28"/>
        </w:rPr>
        <w:t xml:space="preserve">пишет </w:t>
      </w:r>
      <w:r w:rsidRPr="00FC3C61">
        <w:rPr>
          <w:rFonts w:ascii="Times New Roman" w:hAnsi="Times New Roman"/>
          <w:color w:val="0D0D0D"/>
          <w:sz w:val="28"/>
          <w:szCs w:val="28"/>
        </w:rPr>
        <w:t>Ю. Уткин  [</w:t>
      </w:r>
      <w:r w:rsidR="00EE2543" w:rsidRPr="00FC3C61">
        <w:rPr>
          <w:rFonts w:ascii="Times New Roman" w:hAnsi="Times New Roman"/>
          <w:sz w:val="28"/>
          <w:szCs w:val="28"/>
        </w:rPr>
        <w:t>5</w:t>
      </w:r>
      <w:r w:rsidRPr="00FC3C61">
        <w:rPr>
          <w:rFonts w:ascii="Times New Roman" w:hAnsi="Times New Roman"/>
          <w:color w:val="0D0D0D"/>
          <w:sz w:val="28"/>
          <w:szCs w:val="28"/>
        </w:rPr>
        <w:t>]</w:t>
      </w:r>
      <w:r w:rsidRPr="00FC3C61">
        <w:rPr>
          <w:rFonts w:ascii="Times New Roman" w:hAnsi="Times New Roman"/>
          <w:sz w:val="28"/>
          <w:szCs w:val="28"/>
        </w:rPr>
        <w:t xml:space="preserve">. В 2010 году наблюдались целые разливы  мазута автобусов АК 1118. Ныне, </w:t>
      </w:r>
      <w:r w:rsidR="00457F22" w:rsidRPr="00FC3C61">
        <w:rPr>
          <w:rFonts w:ascii="Times New Roman" w:hAnsi="Times New Roman"/>
          <w:sz w:val="28"/>
          <w:szCs w:val="28"/>
        </w:rPr>
        <w:t xml:space="preserve">к </w:t>
      </w:r>
      <w:r w:rsidRPr="00FC3C61">
        <w:rPr>
          <w:rFonts w:ascii="Times New Roman" w:hAnsi="Times New Roman"/>
          <w:sz w:val="28"/>
          <w:szCs w:val="28"/>
        </w:rPr>
        <w:t>перечисленным источникам добавилась экологическая неграмотность  отдыхающих. Они оставляют битое стекло, пластиковую посуду, бумагу и пр. Разжигают новые кострища, вытаптывают растительный</w:t>
      </w:r>
      <w:r w:rsidR="00977EE4" w:rsidRPr="00FC3C61">
        <w:rPr>
          <w:rFonts w:ascii="Times New Roman" w:hAnsi="Times New Roman"/>
          <w:sz w:val="28"/>
          <w:szCs w:val="28"/>
        </w:rPr>
        <w:t xml:space="preserve"> покров. Зимой жители выкидывают </w:t>
      </w:r>
      <w:r w:rsidRPr="00FC3C61">
        <w:rPr>
          <w:rFonts w:ascii="Times New Roman" w:hAnsi="Times New Roman"/>
          <w:sz w:val="28"/>
          <w:szCs w:val="28"/>
        </w:rPr>
        <w:t xml:space="preserve"> на зеркало водоема старую мебель, бытовую технику. Дети, катаясь на подручных средствах, оставляют их там же. Весной 2012г. огромные сугробы талого просолен</w:t>
      </w:r>
      <w:r w:rsidR="00995A53" w:rsidRPr="00FC3C61">
        <w:rPr>
          <w:rFonts w:ascii="Times New Roman" w:hAnsi="Times New Roman"/>
          <w:sz w:val="28"/>
          <w:szCs w:val="28"/>
        </w:rPr>
        <w:t>н</w:t>
      </w:r>
      <w:r w:rsidRPr="00FC3C61">
        <w:rPr>
          <w:rFonts w:ascii="Times New Roman" w:hAnsi="Times New Roman"/>
          <w:sz w:val="28"/>
          <w:szCs w:val="28"/>
        </w:rPr>
        <w:t>о</w:t>
      </w:r>
      <w:r w:rsidR="00565424" w:rsidRPr="00FC3C61">
        <w:rPr>
          <w:rFonts w:ascii="Times New Roman" w:hAnsi="Times New Roman"/>
          <w:sz w:val="28"/>
          <w:szCs w:val="28"/>
        </w:rPr>
        <w:t>го</w:t>
      </w:r>
      <w:r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lastRenderedPageBreak/>
        <w:t>снега с проезжей части экскаваторы сгружали прямо в озеро. Рядом располагается ТЭС.  Ее вредные выбросы в атмосферу изменяют качество воды, биологический состав природного объекта.</w:t>
      </w:r>
      <w:r w:rsidR="0019146A" w:rsidRPr="00FC3C61">
        <w:rPr>
          <w:rFonts w:ascii="Times New Roman" w:hAnsi="Times New Roman"/>
          <w:sz w:val="28"/>
          <w:szCs w:val="28"/>
        </w:rPr>
        <w:t xml:space="preserve"> Кроме жителей микрорайона, отдыхающих, источниками загрязнения водоема и города являются сернистые соединения, выбрасываемые ТЭС. Повышенное содержание двуокиси серы влияет на дыхательные пути человека. Возникают заболевания, такие как бронхиальная астма, ложный круп. Присутствуют ли сернистые соединения в атмосферных осадках, выпадающих на озеро?</w:t>
      </w:r>
    </w:p>
    <w:p w:rsidR="0019146A" w:rsidRPr="00FC3C61" w:rsidRDefault="0019146A" w:rsidP="001914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Итак, основными источни</w:t>
      </w:r>
      <w:r w:rsidR="00465A8E">
        <w:rPr>
          <w:rFonts w:ascii="Times New Roman" w:hAnsi="Times New Roman"/>
          <w:sz w:val="28"/>
          <w:szCs w:val="28"/>
        </w:rPr>
        <w:t>ками загрязнения озера Глубокое</w:t>
      </w:r>
      <w:r w:rsidRPr="00FC3C61">
        <w:rPr>
          <w:rFonts w:ascii="Times New Roman" w:hAnsi="Times New Roman"/>
          <w:sz w:val="28"/>
          <w:szCs w:val="28"/>
        </w:rPr>
        <w:t xml:space="preserve"> являются:</w:t>
      </w:r>
    </w:p>
    <w:p w:rsidR="0019146A" w:rsidRPr="00FC3C61" w:rsidRDefault="0019146A" w:rsidP="001914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1. Бытовые предметы и органический мусор, ставшиеся после отдыхающих</w:t>
      </w:r>
    </w:p>
    <w:p w:rsidR="0019146A" w:rsidRPr="00FC3C61" w:rsidRDefault="0019146A" w:rsidP="001914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2. </w:t>
      </w:r>
      <w:r w:rsidR="00823C96" w:rsidRPr="00FC3C61">
        <w:rPr>
          <w:rFonts w:ascii="Times New Roman" w:hAnsi="Times New Roman"/>
          <w:sz w:val="28"/>
          <w:szCs w:val="28"/>
        </w:rPr>
        <w:t xml:space="preserve">Выбросы </w:t>
      </w:r>
      <w:r w:rsidRPr="00FC3C61">
        <w:rPr>
          <w:rFonts w:ascii="Times New Roman" w:hAnsi="Times New Roman"/>
          <w:sz w:val="28"/>
          <w:szCs w:val="28"/>
        </w:rPr>
        <w:t>ТЭС</w:t>
      </w:r>
      <w:r w:rsidR="00823C96" w:rsidRPr="00FC3C61">
        <w:rPr>
          <w:rFonts w:ascii="Times New Roman" w:hAnsi="Times New Roman"/>
          <w:sz w:val="28"/>
          <w:szCs w:val="28"/>
        </w:rPr>
        <w:t xml:space="preserve"> в атмосферу</w:t>
      </w:r>
    </w:p>
    <w:p w:rsidR="0019146A" w:rsidRPr="00FC3C61" w:rsidRDefault="0019146A" w:rsidP="001914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3. Результаты работы транспорта</w:t>
      </w:r>
    </w:p>
    <w:p w:rsidR="0019146A" w:rsidRPr="00FC3C61" w:rsidRDefault="0019146A" w:rsidP="0019146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4. Сбросы снегоуборочной техники</w:t>
      </w:r>
    </w:p>
    <w:p w:rsidR="00526B3C" w:rsidRPr="00FC3C61" w:rsidRDefault="00526B3C" w:rsidP="00526B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146A" w:rsidRPr="00FC3C61" w:rsidRDefault="00BB0E48" w:rsidP="00526B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 xml:space="preserve">1.2. </w:t>
      </w:r>
      <w:r w:rsidR="0019146A" w:rsidRPr="00FC3C61">
        <w:rPr>
          <w:rFonts w:ascii="Times New Roman" w:hAnsi="Times New Roman"/>
          <w:b/>
          <w:sz w:val="28"/>
          <w:szCs w:val="28"/>
        </w:rPr>
        <w:t xml:space="preserve">Деятельность МБОУ </w:t>
      </w:r>
      <w:r w:rsidR="00A85020" w:rsidRPr="00FC3C61">
        <w:rPr>
          <w:rFonts w:ascii="Times New Roman" w:hAnsi="Times New Roman"/>
          <w:b/>
          <w:sz w:val="28"/>
          <w:szCs w:val="28"/>
        </w:rPr>
        <w:t>«</w:t>
      </w:r>
      <w:r w:rsidR="0019146A" w:rsidRPr="00FC3C61">
        <w:rPr>
          <w:rFonts w:ascii="Times New Roman" w:hAnsi="Times New Roman"/>
          <w:b/>
          <w:sz w:val="28"/>
          <w:szCs w:val="28"/>
        </w:rPr>
        <w:t>СОШ № 21</w:t>
      </w:r>
      <w:r w:rsidR="00A85020" w:rsidRPr="00FC3C61">
        <w:rPr>
          <w:rFonts w:ascii="Times New Roman" w:hAnsi="Times New Roman"/>
          <w:b/>
          <w:sz w:val="28"/>
          <w:szCs w:val="28"/>
        </w:rPr>
        <w:t>»</w:t>
      </w:r>
      <w:r w:rsidR="0019146A" w:rsidRPr="00FC3C61">
        <w:rPr>
          <w:rFonts w:ascii="Times New Roman" w:hAnsi="Times New Roman"/>
          <w:b/>
          <w:sz w:val="28"/>
          <w:szCs w:val="28"/>
        </w:rPr>
        <w:t xml:space="preserve">  г. Мурм</w:t>
      </w:r>
      <w:r w:rsidR="00E12730">
        <w:rPr>
          <w:rFonts w:ascii="Times New Roman" w:hAnsi="Times New Roman"/>
          <w:b/>
          <w:sz w:val="28"/>
          <w:szCs w:val="28"/>
        </w:rPr>
        <w:t>анска  по охране озера Глубокое</w:t>
      </w:r>
    </w:p>
    <w:p w:rsidR="00BC23A3" w:rsidRPr="00FC3C61" w:rsidRDefault="00526B3C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</w:t>
      </w:r>
      <w:r w:rsidR="00BC23A3" w:rsidRPr="00FC3C61">
        <w:rPr>
          <w:rFonts w:ascii="Times New Roman" w:hAnsi="Times New Roman"/>
          <w:sz w:val="28"/>
          <w:szCs w:val="28"/>
        </w:rPr>
        <w:t>На протяжении 10 лет в школе</w:t>
      </w:r>
      <w:r w:rsidR="00527280" w:rsidRPr="00FC3C61">
        <w:rPr>
          <w:rFonts w:ascii="Times New Roman" w:hAnsi="Times New Roman"/>
          <w:sz w:val="28"/>
          <w:szCs w:val="28"/>
        </w:rPr>
        <w:t xml:space="preserve"> №</w:t>
      </w:r>
      <w:r w:rsidR="00BC23A3" w:rsidRPr="00FC3C61">
        <w:rPr>
          <w:rFonts w:ascii="Times New Roman" w:hAnsi="Times New Roman"/>
          <w:sz w:val="28"/>
          <w:szCs w:val="28"/>
        </w:rPr>
        <w:t xml:space="preserve"> 21 проводятся природоохранные акции. Весной и осенью ребята их родители, педагоги, жители проводят очистк</w:t>
      </w:r>
      <w:r w:rsidR="003F217A" w:rsidRPr="00FC3C61">
        <w:rPr>
          <w:rFonts w:ascii="Times New Roman" w:hAnsi="Times New Roman"/>
          <w:sz w:val="28"/>
          <w:szCs w:val="28"/>
        </w:rPr>
        <w:t>у водоема. Всего нами собрано 38</w:t>
      </w:r>
      <w:r w:rsidR="00BC23A3" w:rsidRPr="00FC3C61">
        <w:rPr>
          <w:rFonts w:ascii="Times New Roman" w:hAnsi="Times New Roman"/>
          <w:sz w:val="28"/>
          <w:szCs w:val="28"/>
        </w:rPr>
        <w:t xml:space="preserve"> грузовиков мусора. Самым «урожайным» оказался первый 2005 год. Где мы собрали 14 грузовиков.</w:t>
      </w:r>
      <w:r w:rsidR="00660B32" w:rsidRPr="00FC3C61">
        <w:rPr>
          <w:rFonts w:ascii="Times New Roman" w:hAnsi="Times New Roman"/>
          <w:sz w:val="28"/>
          <w:szCs w:val="28"/>
        </w:rPr>
        <w:t xml:space="preserve"> </w:t>
      </w:r>
      <w:r w:rsidR="00BC23A3" w:rsidRPr="00FC3C61">
        <w:rPr>
          <w:rFonts w:ascii="Times New Roman" w:hAnsi="Times New Roman"/>
          <w:sz w:val="28"/>
          <w:szCs w:val="28"/>
        </w:rPr>
        <w:t>«В этом году водолазы от</w:t>
      </w:r>
      <w:r w:rsidR="00E12730">
        <w:rPr>
          <w:rFonts w:ascii="Times New Roman" w:hAnsi="Times New Roman"/>
          <w:sz w:val="28"/>
          <w:szCs w:val="28"/>
        </w:rPr>
        <w:t>казались от чистки дна Глубокое</w:t>
      </w:r>
      <w:r w:rsidR="00BC23A3" w:rsidRPr="00FC3C61">
        <w:rPr>
          <w:rFonts w:ascii="Times New Roman" w:hAnsi="Times New Roman"/>
          <w:sz w:val="28"/>
          <w:szCs w:val="28"/>
        </w:rPr>
        <w:t>, т.к. это грозит их здоровью и безопасности»- говорит  Э. Лебедева руководитель дайви</w:t>
      </w:r>
      <w:r w:rsidR="00565424" w:rsidRPr="00FC3C61">
        <w:rPr>
          <w:rFonts w:ascii="Times New Roman" w:hAnsi="Times New Roman"/>
          <w:sz w:val="28"/>
          <w:szCs w:val="28"/>
        </w:rPr>
        <w:t>н</w:t>
      </w:r>
      <w:r w:rsidR="00BC23A3" w:rsidRPr="00FC3C61">
        <w:rPr>
          <w:rFonts w:ascii="Times New Roman" w:hAnsi="Times New Roman"/>
          <w:sz w:val="28"/>
          <w:szCs w:val="28"/>
        </w:rPr>
        <w:t>г – клуба [из видео репортажа Я. Осетрова  «ТВ21»  от 02.06.2005г.] С 2013 года Администрация г. Мурманска, Комитет водных ресурсов обратили внимание на проблемы нашего озера. Началось</w:t>
      </w:r>
      <w:r w:rsidR="00660B32" w:rsidRPr="00FC3C61">
        <w:rPr>
          <w:rFonts w:ascii="Times New Roman" w:hAnsi="Times New Roman"/>
          <w:sz w:val="28"/>
          <w:szCs w:val="28"/>
        </w:rPr>
        <w:t xml:space="preserve"> </w:t>
      </w:r>
      <w:r w:rsidR="00BC23A3" w:rsidRPr="00FC3C61">
        <w:rPr>
          <w:rFonts w:ascii="Times New Roman" w:hAnsi="Times New Roman"/>
          <w:sz w:val="28"/>
          <w:szCs w:val="28"/>
        </w:rPr>
        <w:t xml:space="preserve">благоустройство этого уголка природы. Целое лето работала техника по переработке болотных растений, водорослей, утилизации мусора  собранного из самого дна. Строительный и крупногабаритный мусор складируется отдельно и вывозится. Построен </w:t>
      </w:r>
      <w:r w:rsidR="00BC23A3" w:rsidRPr="00FC3C61">
        <w:rPr>
          <w:rFonts w:ascii="Times New Roman" w:hAnsi="Times New Roman"/>
          <w:sz w:val="28"/>
          <w:szCs w:val="28"/>
        </w:rPr>
        <w:lastRenderedPageBreak/>
        <w:t xml:space="preserve">лодочный причал на одной из котловин. Однако туристического мусора не убывает. </w:t>
      </w:r>
    </w:p>
    <w:p w:rsidR="00A85020" w:rsidRPr="00FC3C61" w:rsidRDefault="00A85020" w:rsidP="002B1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173A" w:rsidRPr="00FC3C61" w:rsidRDefault="002B173A" w:rsidP="00A85020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C3C61">
        <w:rPr>
          <w:rFonts w:ascii="Times New Roman" w:hAnsi="Times New Roman"/>
          <w:b/>
          <w:color w:val="0D0D0D"/>
          <w:sz w:val="28"/>
          <w:szCs w:val="28"/>
          <w:lang w:val="en-US"/>
        </w:rPr>
        <w:t>II</w:t>
      </w:r>
      <w:r w:rsidRPr="00FC3C61">
        <w:rPr>
          <w:rFonts w:ascii="Times New Roman" w:hAnsi="Times New Roman"/>
          <w:b/>
          <w:color w:val="0D0D0D"/>
          <w:sz w:val="28"/>
          <w:szCs w:val="28"/>
        </w:rPr>
        <w:t xml:space="preserve"> Глава. Мониторинг качества воды озера Глубокого</w:t>
      </w:r>
    </w:p>
    <w:p w:rsidR="002B173A" w:rsidRPr="00FC3C61" w:rsidRDefault="002B173A" w:rsidP="002B173A">
      <w:pPr>
        <w:spacing w:after="0" w:line="36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FC3C61">
        <w:rPr>
          <w:rFonts w:ascii="Times New Roman" w:hAnsi="Times New Roman"/>
          <w:b/>
          <w:color w:val="0D0D0D"/>
          <w:sz w:val="28"/>
          <w:szCs w:val="28"/>
        </w:rPr>
        <w:t>2.1. Результаты исследования</w:t>
      </w:r>
    </w:p>
    <w:p w:rsidR="00BC23A3" w:rsidRPr="00FC3C61" w:rsidRDefault="00A85020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</w:t>
      </w:r>
      <w:r w:rsidR="00BC23A3" w:rsidRPr="00FC3C61">
        <w:rPr>
          <w:rFonts w:ascii="Times New Roman" w:hAnsi="Times New Roman"/>
          <w:sz w:val="28"/>
          <w:szCs w:val="28"/>
        </w:rPr>
        <w:t>Для решения поставленных задач, сделаны следующие опыты и реакции: на наличие запаха аммиака, хлора, качественная реакция на наличие серы; определение прозрачности, осадка, кислотности. При помощи цифрового микроскопа изучен состав планктона.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Прошло два года. На первый взгляд водоем стал чище и аккуратнее. Изменился ли состав воды? Можно ли использовать ее, как раньше, для питья или приготовления еды. Или об этом говорить еще рано?</w:t>
      </w:r>
    </w:p>
    <w:p w:rsidR="00BD7493" w:rsidRPr="00FC3C61" w:rsidRDefault="00BC23A3" w:rsidP="00F0709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Вначале, узнаем каковы же свойства безопасной питьевой воды</w:t>
      </w:r>
      <w:r w:rsidR="002B173A" w:rsidRPr="00FC3C61">
        <w:rPr>
          <w:rFonts w:ascii="Times New Roman" w:hAnsi="Times New Roman"/>
          <w:sz w:val="28"/>
          <w:szCs w:val="28"/>
        </w:rPr>
        <w:t>.</w:t>
      </w:r>
    </w:p>
    <w:p w:rsidR="00BC23A3" w:rsidRPr="00FC3C61" w:rsidRDefault="00BC23A3" w:rsidP="00F07096">
      <w:pPr>
        <w:spacing w:after="0" w:line="360" w:lineRule="auto"/>
        <w:ind w:firstLine="284"/>
        <w:jc w:val="both"/>
        <w:rPr>
          <w:rFonts w:ascii="Times New Roman" w:hAnsi="Times New Roman"/>
          <w:color w:val="993300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Критерии качественной питьевой воды</w:t>
      </w:r>
      <w:r w:rsidR="00BD7493" w:rsidRPr="00FC3C61">
        <w:rPr>
          <w:rFonts w:ascii="Times New Roman" w:hAnsi="Times New Roman"/>
          <w:color w:val="993300"/>
          <w:sz w:val="28"/>
          <w:szCs w:val="28"/>
        </w:rPr>
        <w:t xml:space="preserve">. </w:t>
      </w:r>
      <w:r w:rsidRPr="00FC3C61">
        <w:rPr>
          <w:rFonts w:ascii="Times New Roman" w:hAnsi="Times New Roman"/>
          <w:sz w:val="28"/>
          <w:szCs w:val="28"/>
        </w:rPr>
        <w:t>«Питьевая вода не должна иметь запаха, кислотность должна быть нормальной (рН =4,7, допустимые нормы – рН =6. Прозрачность= 100%. Осадка, примесей быть не</w:t>
      </w:r>
      <w:r w:rsidR="00565424" w:rsidRPr="00FC3C61">
        <w:rPr>
          <w:rFonts w:ascii="Times New Roman" w:hAnsi="Times New Roman"/>
          <w:sz w:val="28"/>
          <w:szCs w:val="28"/>
        </w:rPr>
        <w:t xml:space="preserve"> должно</w:t>
      </w:r>
      <w:r w:rsidRPr="00FC3C61">
        <w:rPr>
          <w:rFonts w:ascii="Times New Roman" w:hAnsi="Times New Roman"/>
          <w:sz w:val="28"/>
          <w:szCs w:val="28"/>
        </w:rPr>
        <w:t>»</w:t>
      </w:r>
      <w:r w:rsidR="002B173A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color w:val="0D0D0D"/>
          <w:sz w:val="28"/>
          <w:szCs w:val="28"/>
        </w:rPr>
        <w:t>[</w:t>
      </w:r>
      <w:r w:rsidR="00EE2543" w:rsidRPr="00EB39B8">
        <w:rPr>
          <w:rFonts w:ascii="Times New Roman" w:hAnsi="Times New Roman"/>
          <w:color w:val="0D0D0D"/>
          <w:sz w:val="28"/>
          <w:szCs w:val="28"/>
        </w:rPr>
        <w:t>4</w:t>
      </w:r>
      <w:r w:rsidRPr="00FC3C61">
        <w:rPr>
          <w:rFonts w:ascii="Times New Roman" w:hAnsi="Times New Roman"/>
          <w:color w:val="0D0D0D"/>
          <w:sz w:val="28"/>
          <w:szCs w:val="28"/>
        </w:rPr>
        <w:t>]</w:t>
      </w:r>
      <w:r w:rsidR="002B173A" w:rsidRPr="00FC3C61">
        <w:rPr>
          <w:rFonts w:ascii="Times New Roman" w:hAnsi="Times New Roman"/>
          <w:color w:val="0D0D0D"/>
          <w:sz w:val="28"/>
          <w:szCs w:val="28"/>
        </w:rPr>
        <w:t>. Насколько вода озера соответствует заявленным критериям?</w:t>
      </w:r>
    </w:p>
    <w:p w:rsidR="00977EE4" w:rsidRPr="00FC3C61" w:rsidRDefault="002B173A" w:rsidP="00BF6C1E">
      <w:pPr>
        <w:spacing w:after="0" w:line="360" w:lineRule="auto"/>
        <w:ind w:firstLine="567"/>
        <w:jc w:val="both"/>
        <w:rPr>
          <w:rFonts w:ascii="Times New Roman" w:hAnsi="Times New Roman"/>
          <w:color w:val="993300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</w:t>
      </w:r>
      <w:r w:rsidR="00BC23A3" w:rsidRPr="00FC3C61">
        <w:rPr>
          <w:rFonts w:ascii="Times New Roman" w:hAnsi="Times New Roman"/>
          <w:sz w:val="28"/>
          <w:szCs w:val="28"/>
        </w:rPr>
        <w:t xml:space="preserve">Талая вода – самая чистая вода. Лед может содержать механические примеси – твердые частицы, капельки концентрированных растворов, пузырьки газа, которые размещаются посредине при замерзании. Чистая вода – на периферии. 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В течение многих лет учеты ведутся на следующих стационарных участках:</w:t>
      </w:r>
    </w:p>
    <w:p w:rsidR="00BC23A3" w:rsidRPr="00FC3C61" w:rsidRDefault="00BC23A3" w:rsidP="002B1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Участок№1 расположен напротив кольцевой  автомобильной остановки общественного транспорта. Источники загрязнения: мойка автомобилей, выхлопные газы, туристический мусор, выбросы ТЭС.</w:t>
      </w:r>
    </w:p>
    <w:p w:rsidR="00BC23A3" w:rsidRPr="00FC3C61" w:rsidRDefault="00BC23A3" w:rsidP="002B1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Участок№2расположен напротив домов 66 и 68 по ул. Крупской</w:t>
      </w:r>
      <w:r w:rsidR="002B173A" w:rsidRPr="00FC3C61">
        <w:rPr>
          <w:rFonts w:ascii="Times New Roman" w:hAnsi="Times New Roman"/>
          <w:color w:val="0D0D0D"/>
          <w:sz w:val="28"/>
          <w:szCs w:val="28"/>
        </w:rPr>
        <w:t xml:space="preserve">. </w:t>
      </w:r>
      <w:r w:rsidRPr="00FC3C61">
        <w:rPr>
          <w:rFonts w:ascii="Times New Roman" w:hAnsi="Times New Roman"/>
          <w:color w:val="0D0D0D"/>
          <w:sz w:val="28"/>
          <w:szCs w:val="28"/>
        </w:rPr>
        <w:t>Источник загрязнения: гаражи, автомобили, бытовой мусор,</w:t>
      </w:r>
      <w:r w:rsidR="00995A53" w:rsidRPr="00FC3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C3C61">
        <w:rPr>
          <w:rFonts w:ascii="Times New Roman" w:hAnsi="Times New Roman"/>
          <w:color w:val="0D0D0D"/>
          <w:sz w:val="28"/>
          <w:szCs w:val="28"/>
        </w:rPr>
        <w:t>выбросы ТЭС.</w:t>
      </w:r>
    </w:p>
    <w:p w:rsidR="002B173A" w:rsidRPr="00FC3C61" w:rsidRDefault="00BC23A3" w:rsidP="002B1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lastRenderedPageBreak/>
        <w:t xml:space="preserve"> Участок №3 расположен в месте пролива между котловинами.</w:t>
      </w:r>
      <w:r w:rsidR="002B173A" w:rsidRPr="00FC3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C3C61">
        <w:rPr>
          <w:rFonts w:ascii="Times New Roman" w:hAnsi="Times New Roman"/>
          <w:color w:val="0D0D0D"/>
          <w:sz w:val="28"/>
          <w:szCs w:val="28"/>
        </w:rPr>
        <w:t>Предполагаемые источники загрязнения:</w:t>
      </w:r>
      <w:r w:rsidR="002B173A" w:rsidRPr="00FC3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C3C61">
        <w:rPr>
          <w:rFonts w:ascii="Times New Roman" w:hAnsi="Times New Roman"/>
          <w:color w:val="0D0D0D"/>
          <w:sz w:val="28"/>
          <w:szCs w:val="28"/>
        </w:rPr>
        <w:t>туристический мусор, выбросы ТЭС.</w:t>
      </w:r>
    </w:p>
    <w:p w:rsidR="00BC23A3" w:rsidRPr="00FC3C61" w:rsidRDefault="00BC23A3" w:rsidP="002B17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Участок №4(контрольный): талая вода из крана.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Мониторинг  прозрачности водоема.</w:t>
      </w:r>
      <w:r w:rsidR="00457F22" w:rsidRPr="00FC3C61">
        <w:rPr>
          <w:rFonts w:ascii="Times New Roman" w:hAnsi="Times New Roman"/>
          <w:sz w:val="28"/>
          <w:szCs w:val="28"/>
        </w:rPr>
        <w:t xml:space="preserve"> (см. Приложение, диаграмму </w:t>
      </w:r>
      <w:r w:rsidRPr="00FC3C61">
        <w:rPr>
          <w:rFonts w:ascii="Times New Roman" w:hAnsi="Times New Roman"/>
          <w:sz w:val="28"/>
          <w:szCs w:val="28"/>
        </w:rPr>
        <w:t>1) Велся 4 года:2008 – 2009, 2010 – 2011,2012 – 2013, 2014 – 2015. Прозрачность увеличивается. Наиболее мутные воды на участке №1, что связано с сильной антропогенной нагрузкой.  С 50% выросла до 80%. Однако, норма  100% наблюдается только в проточной воде между котловинами (уч.№3)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Мониторинг</w:t>
      </w:r>
      <w:r w:rsidR="00C62093" w:rsidRPr="00FC3C61">
        <w:rPr>
          <w:rFonts w:ascii="Times New Roman" w:hAnsi="Times New Roman"/>
          <w:b/>
          <w:sz w:val="28"/>
          <w:szCs w:val="28"/>
        </w:rPr>
        <w:t xml:space="preserve"> </w:t>
      </w:r>
      <w:r w:rsidR="00565424" w:rsidRPr="00FC3C61">
        <w:rPr>
          <w:rFonts w:ascii="Times New Roman" w:hAnsi="Times New Roman"/>
          <w:b/>
          <w:sz w:val="28"/>
          <w:szCs w:val="28"/>
        </w:rPr>
        <w:t xml:space="preserve">на </w:t>
      </w:r>
      <w:r w:rsidRPr="00FC3C61">
        <w:rPr>
          <w:rFonts w:ascii="Times New Roman" w:hAnsi="Times New Roman"/>
          <w:b/>
          <w:sz w:val="28"/>
          <w:szCs w:val="28"/>
        </w:rPr>
        <w:t>наличие гнилостного запаха</w:t>
      </w:r>
      <w:r w:rsidRPr="00FC3C61">
        <w:rPr>
          <w:rFonts w:ascii="Times New Roman" w:hAnsi="Times New Roman"/>
          <w:sz w:val="28"/>
          <w:szCs w:val="28"/>
        </w:rPr>
        <w:t xml:space="preserve"> (</w:t>
      </w:r>
      <w:r w:rsidR="00457F22" w:rsidRPr="00FC3C61">
        <w:rPr>
          <w:rFonts w:ascii="Times New Roman" w:hAnsi="Times New Roman"/>
          <w:sz w:val="28"/>
          <w:szCs w:val="28"/>
        </w:rPr>
        <w:t xml:space="preserve">см. Приложение, график </w:t>
      </w:r>
      <w:r w:rsidRPr="00FC3C61">
        <w:rPr>
          <w:rFonts w:ascii="Times New Roman" w:hAnsi="Times New Roman"/>
          <w:sz w:val="28"/>
          <w:szCs w:val="28"/>
        </w:rPr>
        <w:t>1) более характерен для первого и второго участков. В 2015 году –  участку №2. В целом динамика понижается!</w:t>
      </w:r>
    </w:p>
    <w:p w:rsidR="00BC23A3" w:rsidRPr="00FC3C61" w:rsidRDefault="00C6209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Мониторинг  кислотности</w:t>
      </w:r>
      <w:r w:rsidRPr="00FC3C61">
        <w:rPr>
          <w:rFonts w:ascii="Times New Roman" w:hAnsi="Times New Roman"/>
          <w:sz w:val="28"/>
          <w:szCs w:val="28"/>
        </w:rPr>
        <w:t xml:space="preserve"> </w:t>
      </w:r>
      <w:r w:rsidR="00BC23A3" w:rsidRPr="00FC3C61">
        <w:rPr>
          <w:rFonts w:ascii="Times New Roman" w:hAnsi="Times New Roman"/>
          <w:sz w:val="28"/>
          <w:szCs w:val="28"/>
        </w:rPr>
        <w:t>(</w:t>
      </w:r>
      <w:r w:rsidR="00457F22" w:rsidRPr="00FC3C61">
        <w:rPr>
          <w:rFonts w:ascii="Times New Roman" w:hAnsi="Times New Roman"/>
          <w:sz w:val="28"/>
          <w:szCs w:val="28"/>
        </w:rPr>
        <w:t xml:space="preserve">см. Приложение, график </w:t>
      </w:r>
      <w:r w:rsidR="00BC23A3" w:rsidRPr="00FC3C61">
        <w:rPr>
          <w:rFonts w:ascii="Times New Roman" w:hAnsi="Times New Roman"/>
          <w:sz w:val="28"/>
          <w:szCs w:val="28"/>
        </w:rPr>
        <w:t>2)  Все пробы учетов за все года выше нормы. Наибольшая кислотность свойственна   участка №1 (рН = 7,5). Падает после очистки 2013г. до значения 6,3. Однако, кислотность повышается на уч.№2 .Этот факт объясняется, неправильной постройкой гаражей (в 90- е годы) и дамбы в 2013г. Закисление идет в заливе. На участке №3 показатели упали до нормы (от рН = 7,3 до 5,3).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Мониторинг  сернистых соединений</w:t>
      </w:r>
      <w:r w:rsidRPr="00FC3C61">
        <w:rPr>
          <w:rFonts w:ascii="Times New Roman" w:hAnsi="Times New Roman"/>
          <w:sz w:val="28"/>
          <w:szCs w:val="28"/>
        </w:rPr>
        <w:t xml:space="preserve"> (</w:t>
      </w:r>
      <w:r w:rsidR="00457F22" w:rsidRPr="00FC3C61">
        <w:rPr>
          <w:rFonts w:ascii="Times New Roman" w:hAnsi="Times New Roman"/>
          <w:sz w:val="28"/>
          <w:szCs w:val="28"/>
        </w:rPr>
        <w:t xml:space="preserve">см. </w:t>
      </w:r>
      <w:r w:rsidRPr="00FC3C61">
        <w:rPr>
          <w:rFonts w:ascii="Times New Roman" w:hAnsi="Times New Roman"/>
          <w:sz w:val="28"/>
          <w:szCs w:val="28"/>
        </w:rPr>
        <w:t xml:space="preserve">Приложение, </w:t>
      </w:r>
      <w:r w:rsidR="00457F22" w:rsidRPr="00FC3C61">
        <w:rPr>
          <w:rFonts w:ascii="Times New Roman" w:hAnsi="Times New Roman"/>
          <w:sz w:val="28"/>
          <w:szCs w:val="28"/>
        </w:rPr>
        <w:t xml:space="preserve">график </w:t>
      </w:r>
      <w:r w:rsidRPr="00FC3C61">
        <w:rPr>
          <w:rFonts w:ascii="Times New Roman" w:hAnsi="Times New Roman"/>
          <w:sz w:val="28"/>
          <w:szCs w:val="28"/>
        </w:rPr>
        <w:t>3)  Наблюдались в 2008 – 2012 году на участке 1. В 2015 году исследования отрицательны по всем  модельным участкам.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Мониторинг наличия осадка в воде</w:t>
      </w:r>
      <w:r w:rsidRPr="00FC3C61">
        <w:rPr>
          <w:rFonts w:ascii="Times New Roman" w:hAnsi="Times New Roman"/>
          <w:sz w:val="28"/>
          <w:szCs w:val="28"/>
        </w:rPr>
        <w:t xml:space="preserve"> (</w:t>
      </w:r>
      <w:r w:rsidR="00457F22" w:rsidRPr="00FC3C61">
        <w:rPr>
          <w:rFonts w:ascii="Times New Roman" w:hAnsi="Times New Roman"/>
          <w:sz w:val="28"/>
          <w:szCs w:val="28"/>
        </w:rPr>
        <w:t>см.</w:t>
      </w:r>
      <w:r w:rsidR="00211EBB" w:rsidRPr="00FC3C61">
        <w:rPr>
          <w:rFonts w:ascii="Times New Roman" w:hAnsi="Times New Roman"/>
          <w:sz w:val="28"/>
          <w:szCs w:val="28"/>
        </w:rPr>
        <w:t xml:space="preserve"> </w:t>
      </w:r>
      <w:r w:rsidR="00457F22" w:rsidRPr="00FC3C61">
        <w:rPr>
          <w:rFonts w:ascii="Times New Roman" w:hAnsi="Times New Roman"/>
          <w:sz w:val="28"/>
          <w:szCs w:val="28"/>
        </w:rPr>
        <w:t xml:space="preserve">Приложение, график </w:t>
      </w:r>
      <w:r w:rsidRPr="00FC3C61">
        <w:rPr>
          <w:rFonts w:ascii="Times New Roman" w:hAnsi="Times New Roman"/>
          <w:sz w:val="28"/>
          <w:szCs w:val="28"/>
        </w:rPr>
        <w:t>4)   проводился в 2012 – 2013 г.г. и 2014 – 2015г.г. Наблюдается общее уменьшение от 8 см на первом участке до 0,5см в 2015г.- на третьем.</w:t>
      </w:r>
    </w:p>
    <w:p w:rsidR="00BC23A3" w:rsidRPr="00FC3C61" w:rsidRDefault="00BC23A3" w:rsidP="00C620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</w:t>
      </w:r>
      <w:r w:rsidR="00C62093" w:rsidRPr="00FC3C61">
        <w:rPr>
          <w:rFonts w:ascii="Times New Roman" w:hAnsi="Times New Roman"/>
          <w:sz w:val="28"/>
          <w:szCs w:val="28"/>
        </w:rPr>
        <w:t>Соответствовала критериям качества,</w:t>
      </w:r>
      <w:r w:rsidRPr="00FC3C61">
        <w:rPr>
          <w:rFonts w:ascii="Times New Roman" w:hAnsi="Times New Roman"/>
          <w:sz w:val="28"/>
          <w:szCs w:val="28"/>
        </w:rPr>
        <w:t xml:space="preserve"> на первый взгляд, в 2013 вода из школьного</w:t>
      </w:r>
    </w:p>
    <w:p w:rsidR="00BC23A3" w:rsidRPr="00FC3C61" w:rsidRDefault="00BC23A3" w:rsidP="00C620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крана. Но при ее заморозке оказалось, что в ней были примеси ржавчины.</w:t>
      </w:r>
    </w:p>
    <w:p w:rsidR="00BC23A3" w:rsidRPr="00FC3C61" w:rsidRDefault="00BC23A3" w:rsidP="00C620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В 2015 году талая вода из крана соответствует нормам, т.к. обновлена  система труб.</w:t>
      </w:r>
    </w:p>
    <w:p w:rsidR="00C6209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lastRenderedPageBreak/>
        <w:t>Мониторинг на предмет наличия в воде хлора и  аммиака</w:t>
      </w:r>
      <w:r w:rsidRPr="00FC3C61">
        <w:rPr>
          <w:rFonts w:ascii="Times New Roman" w:hAnsi="Times New Roman"/>
          <w:sz w:val="28"/>
          <w:szCs w:val="28"/>
        </w:rPr>
        <w:t xml:space="preserve"> всегда показывал отрицательные результаты.</w:t>
      </w:r>
    </w:p>
    <w:p w:rsidR="00BC23A3" w:rsidRPr="00FC3C61" w:rsidRDefault="00BC23A3" w:rsidP="00C620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На протяжении наблюдений </w:t>
      </w:r>
      <w:r w:rsidRPr="00FC3C61">
        <w:rPr>
          <w:rFonts w:ascii="Times New Roman" w:hAnsi="Times New Roman"/>
          <w:b/>
          <w:sz w:val="28"/>
          <w:szCs w:val="28"/>
        </w:rPr>
        <w:t>мониторинг маслянистой пленки на поверхности воды</w:t>
      </w:r>
      <w:r w:rsidRPr="00FC3C61">
        <w:rPr>
          <w:rFonts w:ascii="Times New Roman" w:hAnsi="Times New Roman"/>
          <w:sz w:val="28"/>
          <w:szCs w:val="28"/>
        </w:rPr>
        <w:t xml:space="preserve"> не велся.</w:t>
      </w:r>
    </w:p>
    <w:p w:rsidR="00BC23A3" w:rsidRPr="00FC3C61" w:rsidRDefault="00BC23A3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Биологический анализ</w:t>
      </w:r>
      <w:r w:rsidRPr="00FC3C61">
        <w:rPr>
          <w:rFonts w:ascii="Times New Roman" w:hAnsi="Times New Roman"/>
          <w:sz w:val="28"/>
          <w:szCs w:val="28"/>
        </w:rPr>
        <w:t xml:space="preserve">  воды озера Глубокого в 2012 – 2015г.г.  (</w:t>
      </w:r>
      <w:r w:rsidR="00457F22" w:rsidRPr="00FC3C61">
        <w:rPr>
          <w:rFonts w:ascii="Times New Roman" w:hAnsi="Times New Roman"/>
          <w:sz w:val="28"/>
          <w:szCs w:val="28"/>
        </w:rPr>
        <w:t>см.</w:t>
      </w:r>
      <w:r w:rsidR="00211EBB" w:rsidRPr="00FC3C61">
        <w:rPr>
          <w:rFonts w:ascii="Times New Roman" w:hAnsi="Times New Roman"/>
          <w:sz w:val="28"/>
          <w:szCs w:val="28"/>
        </w:rPr>
        <w:t xml:space="preserve"> </w:t>
      </w:r>
      <w:r w:rsidR="00457F22" w:rsidRPr="00FC3C61">
        <w:rPr>
          <w:rFonts w:ascii="Times New Roman" w:hAnsi="Times New Roman"/>
          <w:sz w:val="28"/>
          <w:szCs w:val="28"/>
        </w:rPr>
        <w:t xml:space="preserve">Приложение. Табл. </w:t>
      </w:r>
      <w:r w:rsidRPr="00FC3C61">
        <w:rPr>
          <w:rFonts w:ascii="Times New Roman" w:hAnsi="Times New Roman"/>
          <w:sz w:val="28"/>
          <w:szCs w:val="28"/>
        </w:rPr>
        <w:t>1)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проводился в 2012 – 2013 г.г. и 2014 – 2015г.г. Основные виды водных растений, обнаруженных под цифровым микроскопом: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Хлорелла (</w:t>
      </w:r>
      <w:r w:rsidRPr="00FC3C61">
        <w:rPr>
          <w:rFonts w:ascii="Times New Roman" w:hAnsi="Times New Roman"/>
          <w:sz w:val="28"/>
          <w:szCs w:val="28"/>
          <w:lang w:val="en-US"/>
        </w:rPr>
        <w:t>Chlorellavulgaris</w:t>
      </w:r>
      <w:r w:rsidRPr="00FC3C61">
        <w:rPr>
          <w:rFonts w:ascii="Times New Roman" w:hAnsi="Times New Roman"/>
          <w:sz w:val="28"/>
          <w:szCs w:val="28"/>
        </w:rPr>
        <w:t>),</w:t>
      </w:r>
      <w:r w:rsidRPr="00FC3C61">
        <w:rPr>
          <w:rFonts w:ascii="Times New Roman" w:hAnsi="Times New Roman"/>
          <w:bCs/>
          <w:color w:val="262626"/>
          <w:sz w:val="28"/>
          <w:szCs w:val="28"/>
          <w:shd w:val="clear" w:color="auto" w:fill="FFFFFF"/>
        </w:rPr>
        <w:t>Уло́трикс</w:t>
      </w:r>
      <w:r w:rsidRPr="00FC3C61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  <w:r w:rsidRPr="00FC3C6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(</w:t>
      </w:r>
      <w:hyperlink r:id="rId8" w:tooltip="Ulothrix" w:history="1">
        <w:r w:rsidRPr="00FC3C61">
          <w:rPr>
            <w:rStyle w:val="a5"/>
            <w:rFonts w:ascii="Times New Roman" w:hAnsi="Times New Roman"/>
            <w:iCs/>
            <w:color w:val="262626"/>
            <w:sz w:val="28"/>
            <w:szCs w:val="28"/>
            <w:u w:val="none"/>
            <w:shd w:val="clear" w:color="auto" w:fill="FFFFFF"/>
            <w:lang w:val="la-Latn"/>
          </w:rPr>
          <w:t>Ulothrix</w:t>
        </w:r>
      </w:hyperlink>
      <w:r w:rsidRPr="00FC3C6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) , а также остатки перегнивающих растений. Из животных типичны:</w:t>
      </w:r>
    </w:p>
    <w:p w:rsidR="00BC23A3" w:rsidRPr="00FC3C61" w:rsidRDefault="00BC23A3" w:rsidP="00F0709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Планария молочно – белая (</w:t>
      </w:r>
      <w:r w:rsidRPr="00FC3C61">
        <w:rPr>
          <w:rFonts w:ascii="Times New Roman" w:hAnsi="Times New Roman"/>
          <w:sz w:val="28"/>
          <w:szCs w:val="28"/>
          <w:lang w:val="en-US"/>
        </w:rPr>
        <w:t>Dendrocoelumlacteum</w:t>
      </w:r>
      <w:r w:rsidRPr="00FC3C61">
        <w:rPr>
          <w:rFonts w:ascii="Times New Roman" w:hAnsi="Times New Roman"/>
          <w:sz w:val="28"/>
          <w:szCs w:val="28"/>
        </w:rPr>
        <w:t>),</w:t>
      </w:r>
      <w:r w:rsidR="00465A8E">
        <w:rPr>
          <w:rFonts w:ascii="Times New Roman" w:hAnsi="Times New Roman"/>
          <w:sz w:val="28"/>
          <w:szCs w:val="28"/>
        </w:rPr>
        <w:t xml:space="preserve"> вид</w:t>
      </w:r>
      <w:r w:rsidRPr="00FC3C61">
        <w:rPr>
          <w:rFonts w:ascii="Times New Roman" w:hAnsi="Times New Roman"/>
          <w:sz w:val="28"/>
          <w:szCs w:val="28"/>
        </w:rPr>
        <w:t xml:space="preserve"> Волосатик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(</w:t>
      </w:r>
      <w:r w:rsidRPr="00FC3C61">
        <w:rPr>
          <w:rFonts w:ascii="Times New Roman" w:hAnsi="Times New Roman"/>
          <w:sz w:val="28"/>
          <w:szCs w:val="28"/>
          <w:lang w:val="en-US"/>
        </w:rPr>
        <w:t>GordiaceaGephalorhyncha</w:t>
      </w:r>
      <w:r w:rsidRPr="00FC3C61">
        <w:rPr>
          <w:rFonts w:ascii="Times New Roman" w:hAnsi="Times New Roman"/>
          <w:sz w:val="28"/>
          <w:szCs w:val="28"/>
        </w:rPr>
        <w:t>),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(2013г.)</w:t>
      </w:r>
      <w:r w:rsidR="00C62093" w:rsidRPr="00FC3C61">
        <w:rPr>
          <w:rFonts w:ascii="Times New Roman" w:hAnsi="Times New Roman"/>
          <w:sz w:val="28"/>
          <w:szCs w:val="28"/>
        </w:rPr>
        <w:t xml:space="preserve"> </w:t>
      </w:r>
      <w:r w:rsidR="00465A8E">
        <w:rPr>
          <w:rFonts w:ascii="Times New Roman" w:hAnsi="Times New Roman"/>
          <w:sz w:val="28"/>
          <w:szCs w:val="28"/>
        </w:rPr>
        <w:t>в</w:t>
      </w:r>
      <w:r w:rsidRPr="00FC3C61">
        <w:rPr>
          <w:rFonts w:ascii="Times New Roman" w:hAnsi="Times New Roman"/>
          <w:sz w:val="28"/>
          <w:szCs w:val="28"/>
        </w:rPr>
        <w:t>ид Дафния</w:t>
      </w:r>
      <w:r w:rsidR="00C62093" w:rsidRPr="00FC3C61">
        <w:rPr>
          <w:rFonts w:ascii="Times New Roman" w:hAnsi="Times New Roman"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(</w:t>
      </w:r>
      <w:r w:rsidRPr="00FC3C61">
        <w:rPr>
          <w:rFonts w:ascii="Times New Roman" w:hAnsi="Times New Roman"/>
          <w:sz w:val="28"/>
          <w:szCs w:val="28"/>
          <w:lang w:val="en-US"/>
        </w:rPr>
        <w:t>Daphniidae</w:t>
      </w:r>
      <w:r w:rsidR="00465A8E">
        <w:rPr>
          <w:rFonts w:ascii="Times New Roman" w:hAnsi="Times New Roman"/>
          <w:sz w:val="28"/>
          <w:szCs w:val="28"/>
        </w:rPr>
        <w:t>), вид: Личинка комара звонца с</w:t>
      </w:r>
      <w:r w:rsidRPr="00FC3C61">
        <w:rPr>
          <w:rFonts w:ascii="Times New Roman" w:hAnsi="Times New Roman"/>
          <w:sz w:val="28"/>
          <w:szCs w:val="28"/>
        </w:rPr>
        <w:t>ем.:</w:t>
      </w:r>
      <w:r w:rsidRPr="00FC3C61">
        <w:rPr>
          <w:rFonts w:ascii="Times New Roman" w:hAnsi="Times New Roman"/>
          <w:sz w:val="28"/>
          <w:szCs w:val="28"/>
          <w:lang w:val="en-US"/>
        </w:rPr>
        <w:t>Chironomidae</w:t>
      </w:r>
      <w:r w:rsidRPr="00FC3C61">
        <w:rPr>
          <w:rFonts w:ascii="Times New Roman" w:hAnsi="Times New Roman"/>
          <w:sz w:val="28"/>
          <w:szCs w:val="28"/>
        </w:rPr>
        <w:t xml:space="preserve"> (2015г.). Следует отметить, что  произошло общее увеличение биомассы планктона. Значительно увеличилось количество дафний, хлореллы. Что является признаком биологического самоочищения водоема. И, возможно, увеличение рыбной фауны.</w:t>
      </w:r>
    </w:p>
    <w:p w:rsidR="00573CAB" w:rsidRPr="00FC3C61" w:rsidRDefault="00573CAB" w:rsidP="00A85020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C3C61">
        <w:rPr>
          <w:rFonts w:ascii="Times New Roman" w:hAnsi="Times New Roman"/>
          <w:b/>
          <w:color w:val="0D0D0D"/>
          <w:sz w:val="28"/>
          <w:szCs w:val="28"/>
        </w:rPr>
        <w:t>2.2. Рекомендации</w:t>
      </w:r>
    </w:p>
    <w:p w:rsidR="00573CAB" w:rsidRPr="00FC3C61" w:rsidRDefault="00573CAB" w:rsidP="00573C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 xml:space="preserve">В качестве рекомендаций по результатам исследования мы можем предложить следующие мероприятия: 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Для питья и приготовления еды использовать талую воду из крана;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Бережно и рационально использовать водные богатства;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Воспитывать у граждан экологическую грамотность и культуру через пропагандистскую информационную деятельность.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Предложить местным властям разработать план регулярных мероприятий по очистке озера;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Установить предупреждающие знаки на берегу озера;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Привлечение внимания горожан к существующей проблеме через различные конкурсы, деятельность СМИ, субботников и пр. </w:t>
      </w:r>
    </w:p>
    <w:p w:rsidR="00573CAB" w:rsidRPr="00FC3C61" w:rsidRDefault="00573CAB" w:rsidP="00573CA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>Продолжать ежегодный мониторинг качества воды озера Глубокое.</w:t>
      </w:r>
    </w:p>
    <w:p w:rsidR="00BD7493" w:rsidRPr="00FC3C61" w:rsidRDefault="003830AC" w:rsidP="00526B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t>Заключение</w:t>
      </w:r>
    </w:p>
    <w:p w:rsidR="00BC23A3" w:rsidRPr="00FC3C61" w:rsidRDefault="00A5602E" w:rsidP="00BF6C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Монитори</w:t>
      </w:r>
      <w:r w:rsidR="00465A8E">
        <w:rPr>
          <w:rFonts w:ascii="Times New Roman" w:hAnsi="Times New Roman"/>
          <w:color w:val="0D0D0D"/>
          <w:sz w:val="28"/>
          <w:szCs w:val="28"/>
        </w:rPr>
        <w:t>нг качества воды озера Глубокое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, проводившийся школьниками </w:t>
      </w:r>
      <w:r w:rsidR="00CD659F" w:rsidRPr="00FC3C61">
        <w:rPr>
          <w:rFonts w:ascii="Times New Roman" w:hAnsi="Times New Roman"/>
          <w:color w:val="0D0D0D"/>
          <w:sz w:val="28"/>
          <w:szCs w:val="28"/>
        </w:rPr>
        <w:t xml:space="preserve">на протяжении десяти  лет, показал общее улучшение  ее состояния. Источники загрязнения водоема сохранились. Но благодаря систематической информационной и природоохранной деятельностиобщественных организаций их воздействие стало меньше. Моя работа показала зависимость состояния природных объектов от деятельности человека на  примере изменения состояния  качества воды от деятельности человека. </w:t>
      </w:r>
      <w:r w:rsidR="00CD659F" w:rsidRPr="00FC3C61">
        <w:rPr>
          <w:rFonts w:ascii="Times New Roman" w:hAnsi="Times New Roman"/>
          <w:sz w:val="28"/>
          <w:szCs w:val="28"/>
        </w:rPr>
        <w:t xml:space="preserve">Основные  </w:t>
      </w:r>
      <w:r w:rsidR="00CD659F" w:rsidRPr="00FC3C61">
        <w:rPr>
          <w:rFonts w:ascii="Times New Roman" w:hAnsi="Times New Roman"/>
          <w:b/>
          <w:sz w:val="28"/>
          <w:szCs w:val="28"/>
        </w:rPr>
        <w:t>в</w:t>
      </w:r>
      <w:r w:rsidR="00BC23A3" w:rsidRPr="00FC3C61">
        <w:rPr>
          <w:rFonts w:ascii="Times New Roman" w:hAnsi="Times New Roman"/>
          <w:b/>
          <w:sz w:val="28"/>
          <w:szCs w:val="28"/>
        </w:rPr>
        <w:t>ыводы</w:t>
      </w:r>
      <w:r w:rsidR="00CD659F" w:rsidRPr="00FC3C61">
        <w:rPr>
          <w:rFonts w:ascii="Times New Roman" w:hAnsi="Times New Roman"/>
          <w:sz w:val="28"/>
          <w:szCs w:val="28"/>
        </w:rPr>
        <w:t xml:space="preserve"> по работе следующие</w:t>
      </w:r>
      <w:r w:rsidR="00BC23A3" w:rsidRPr="00FC3C61">
        <w:rPr>
          <w:rFonts w:ascii="Times New Roman" w:hAnsi="Times New Roman"/>
          <w:sz w:val="28"/>
          <w:szCs w:val="28"/>
        </w:rPr>
        <w:t>:</w:t>
      </w:r>
    </w:p>
    <w:p w:rsidR="00BC23A3" w:rsidRPr="00FC3C61" w:rsidRDefault="00BC23A3" w:rsidP="003270B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Проведен мониторинг степени и видов загрязненности  воды озера Глубокого.</w:t>
      </w:r>
    </w:p>
    <w:p w:rsidR="00BC23A3" w:rsidRPr="00FC3C61" w:rsidRDefault="00BC23A3" w:rsidP="003270B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Происходит общее улучшение качества воды: увеличивается ее прозрачность, кислотность становится меньше; планктонный мир становится богаче;</w:t>
      </w:r>
    </w:p>
    <w:p w:rsidR="00BC23A3" w:rsidRPr="00FC3C61" w:rsidRDefault="00BC23A3" w:rsidP="003270B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Абсолютно чистой воды для питья человека из перечисленных  исследуемых участков водоема нет; наиболее чистой и полезной для здоровья люд</w:t>
      </w:r>
      <w:r w:rsidR="00FF4998" w:rsidRPr="00FC3C61">
        <w:rPr>
          <w:rFonts w:ascii="Times New Roman" w:hAnsi="Times New Roman"/>
          <w:sz w:val="28"/>
          <w:szCs w:val="28"/>
        </w:rPr>
        <w:t>ей является талая вода из крана.</w:t>
      </w:r>
      <w:r w:rsidR="003270B0" w:rsidRPr="00FC3C61">
        <w:rPr>
          <w:rFonts w:ascii="Times New Roman" w:hAnsi="Times New Roman"/>
          <w:sz w:val="28"/>
          <w:szCs w:val="28"/>
        </w:rPr>
        <w:t xml:space="preserve"> </w:t>
      </w:r>
      <w:r w:rsidR="00FF4998" w:rsidRPr="00FC3C61">
        <w:rPr>
          <w:rFonts w:ascii="Times New Roman" w:hAnsi="Times New Roman"/>
          <w:sz w:val="28"/>
          <w:szCs w:val="28"/>
        </w:rPr>
        <w:t>Поэтому вода озера Глубокое для питья не пригодна.</w:t>
      </w:r>
    </w:p>
    <w:p w:rsidR="00BC23A3" w:rsidRPr="00FC3C61" w:rsidRDefault="00BC23A3" w:rsidP="003270B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Основны</w:t>
      </w:r>
      <w:r w:rsidR="00FF4998" w:rsidRPr="00FC3C61">
        <w:rPr>
          <w:rFonts w:ascii="Times New Roman" w:hAnsi="Times New Roman"/>
          <w:sz w:val="28"/>
          <w:szCs w:val="28"/>
        </w:rPr>
        <w:t>е источники загрязнения: общественный транспорт</w:t>
      </w:r>
      <w:r w:rsidRPr="00FC3C61">
        <w:rPr>
          <w:rFonts w:ascii="Times New Roman" w:hAnsi="Times New Roman"/>
          <w:sz w:val="28"/>
          <w:szCs w:val="28"/>
        </w:rPr>
        <w:t xml:space="preserve">, ТЭС, жители, отдыхающие. Максимальную рекреационную нагрузку имеет туристическая зона. </w:t>
      </w:r>
    </w:p>
    <w:p w:rsidR="00BC23A3" w:rsidRPr="00FC3C61" w:rsidRDefault="00BC23A3" w:rsidP="003270B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 xml:space="preserve">Гипотеза </w:t>
      </w:r>
      <w:r w:rsidR="00465A8E">
        <w:rPr>
          <w:rFonts w:ascii="Times New Roman" w:hAnsi="Times New Roman"/>
          <w:color w:val="0D0D0D"/>
          <w:sz w:val="28"/>
          <w:szCs w:val="28"/>
        </w:rPr>
        <w:t>о том, что  вода озера Глубокое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270B0" w:rsidRPr="00FC3C61">
        <w:rPr>
          <w:rFonts w:ascii="Times New Roman" w:hAnsi="Times New Roman"/>
          <w:color w:val="0D0D0D"/>
          <w:sz w:val="28"/>
          <w:szCs w:val="28"/>
        </w:rPr>
        <w:t>не пригодна для питья в</w:t>
      </w:r>
      <w:r w:rsidR="00565424" w:rsidRPr="00FC3C61">
        <w:rPr>
          <w:rFonts w:ascii="Times New Roman" w:hAnsi="Times New Roman"/>
          <w:color w:val="0D0D0D"/>
          <w:sz w:val="28"/>
          <w:szCs w:val="28"/>
        </w:rPr>
        <w:t xml:space="preserve">следствие деятельности человека, подтвердилась </w:t>
      </w:r>
    </w:p>
    <w:p w:rsidR="00FF4998" w:rsidRPr="00FC3C61" w:rsidRDefault="00FF4998" w:rsidP="00327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В дальнейшем я  вижу продолжение моих исследований воды озера Глубокого в </w:t>
      </w:r>
      <w:r w:rsidR="003270B0" w:rsidRPr="00FC3C61">
        <w:rPr>
          <w:rFonts w:ascii="Times New Roman" w:hAnsi="Times New Roman"/>
          <w:sz w:val="28"/>
          <w:szCs w:val="28"/>
        </w:rPr>
        <w:t xml:space="preserve">трех направлениях. Во-первых, </w:t>
      </w:r>
      <w:r w:rsidRPr="00FC3C61">
        <w:rPr>
          <w:rFonts w:ascii="Times New Roman" w:hAnsi="Times New Roman"/>
          <w:sz w:val="28"/>
          <w:szCs w:val="28"/>
        </w:rPr>
        <w:t>изучени</w:t>
      </w:r>
      <w:r w:rsidR="003270B0" w:rsidRPr="00FC3C61">
        <w:rPr>
          <w:rFonts w:ascii="Times New Roman" w:hAnsi="Times New Roman"/>
          <w:sz w:val="28"/>
          <w:szCs w:val="28"/>
        </w:rPr>
        <w:t>е</w:t>
      </w:r>
      <w:r w:rsidRPr="00FC3C61">
        <w:rPr>
          <w:rFonts w:ascii="Times New Roman" w:hAnsi="Times New Roman"/>
          <w:sz w:val="28"/>
          <w:szCs w:val="28"/>
        </w:rPr>
        <w:t xml:space="preserve"> его планктона</w:t>
      </w:r>
      <w:r w:rsidR="003270B0" w:rsidRPr="00FC3C61">
        <w:rPr>
          <w:rFonts w:ascii="Times New Roman" w:hAnsi="Times New Roman"/>
          <w:sz w:val="28"/>
          <w:szCs w:val="28"/>
        </w:rPr>
        <w:t>, биологического анализа вод</w:t>
      </w:r>
      <w:r w:rsidRPr="00FC3C61">
        <w:rPr>
          <w:rFonts w:ascii="Times New Roman" w:hAnsi="Times New Roman"/>
          <w:sz w:val="28"/>
          <w:szCs w:val="28"/>
        </w:rPr>
        <w:t xml:space="preserve">. </w:t>
      </w:r>
    </w:p>
    <w:p w:rsidR="00FF4998" w:rsidRPr="00FC3C61" w:rsidRDefault="00FF4998" w:rsidP="00327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>В</w:t>
      </w:r>
      <w:r w:rsidR="003270B0" w:rsidRPr="00FC3C61">
        <w:rPr>
          <w:rFonts w:ascii="Times New Roman" w:hAnsi="Times New Roman"/>
          <w:sz w:val="28"/>
          <w:szCs w:val="28"/>
        </w:rPr>
        <w:t>о-вторых,</w:t>
      </w:r>
      <w:r w:rsidRPr="00FC3C61">
        <w:rPr>
          <w:rFonts w:ascii="Times New Roman" w:hAnsi="Times New Roman"/>
          <w:sz w:val="28"/>
          <w:szCs w:val="28"/>
        </w:rPr>
        <w:t xml:space="preserve">  проведени</w:t>
      </w:r>
      <w:r w:rsidR="003270B0" w:rsidRPr="00FC3C61">
        <w:rPr>
          <w:rFonts w:ascii="Times New Roman" w:hAnsi="Times New Roman"/>
          <w:sz w:val="28"/>
          <w:szCs w:val="28"/>
        </w:rPr>
        <w:t>е</w:t>
      </w:r>
      <w:r w:rsidRPr="00FC3C61">
        <w:rPr>
          <w:rFonts w:ascii="Times New Roman" w:hAnsi="Times New Roman"/>
          <w:sz w:val="28"/>
          <w:szCs w:val="28"/>
        </w:rPr>
        <w:t xml:space="preserve"> анализа воды  свежевыпавшего снега на зеркало водоема на пример наличия сернистых соединений.</w:t>
      </w:r>
    </w:p>
    <w:p w:rsidR="00FF4998" w:rsidRPr="00FC3C61" w:rsidRDefault="00FF4998" w:rsidP="00327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В</w:t>
      </w:r>
      <w:r w:rsidR="003270B0" w:rsidRPr="00FC3C61">
        <w:rPr>
          <w:rFonts w:ascii="Times New Roman" w:hAnsi="Times New Roman"/>
          <w:sz w:val="28"/>
          <w:szCs w:val="28"/>
        </w:rPr>
        <w:t>-третьих, в общественной работе по охране данного природного объекта, а именно в</w:t>
      </w:r>
      <w:r w:rsidRPr="00FC3C61">
        <w:rPr>
          <w:rFonts w:ascii="Times New Roman" w:hAnsi="Times New Roman"/>
          <w:sz w:val="28"/>
          <w:szCs w:val="28"/>
        </w:rPr>
        <w:t xml:space="preserve"> создании экологической тропы озера Глубокое.</w:t>
      </w:r>
    </w:p>
    <w:p w:rsidR="00FF4998" w:rsidRPr="00FC3C61" w:rsidRDefault="00FF4998" w:rsidP="00F0709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77EE4" w:rsidRPr="00FC3C61" w:rsidRDefault="00977EE4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EE4" w:rsidRPr="00FC3C61" w:rsidRDefault="00977EE4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EE4" w:rsidRPr="00FC3C61" w:rsidRDefault="00977EE4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B3C" w:rsidRPr="00FC3C61" w:rsidRDefault="00526B3C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B3C" w:rsidRPr="00FC3C61" w:rsidRDefault="00526B3C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B3C" w:rsidRPr="00FC3C61" w:rsidRDefault="00526B3C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A46" w:rsidRDefault="00E30A46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EE4" w:rsidRPr="00FC3C61" w:rsidRDefault="00441351" w:rsidP="00A850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77117" w:rsidRPr="00FC3C61" w:rsidRDefault="00277117" w:rsidP="0027711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FC3C61">
        <w:rPr>
          <w:rFonts w:ascii="Times New Roman" w:hAnsi="Times New Roman"/>
          <w:color w:val="0D0D0D"/>
          <w:sz w:val="28"/>
          <w:szCs w:val="28"/>
        </w:rPr>
        <w:t>Полоскин А.В., Хаитов В.М. М.:</w:t>
      </w:r>
      <w:r w:rsidRPr="00FC3C61">
        <w:rPr>
          <w:rFonts w:ascii="Times New Roman" w:hAnsi="Times New Roman"/>
          <w:sz w:val="28"/>
          <w:szCs w:val="28"/>
        </w:rPr>
        <w:t xml:space="preserve">Определитель беспозвоночных животных - </w:t>
      </w:r>
      <w:r w:rsidRPr="00FC3C61">
        <w:rPr>
          <w:rFonts w:ascii="Times New Roman" w:hAnsi="Times New Roman"/>
          <w:color w:val="0D0D0D"/>
          <w:sz w:val="28"/>
          <w:szCs w:val="28"/>
        </w:rPr>
        <w:t>М.:</w:t>
      </w:r>
      <w:r w:rsidRPr="00FC3C61">
        <w:rPr>
          <w:rFonts w:ascii="Times New Roman" w:hAnsi="Times New Roman"/>
          <w:color w:val="0D0D0D"/>
          <w:sz w:val="28"/>
          <w:szCs w:val="28"/>
          <w:lang w:val="en-US"/>
        </w:rPr>
        <w:t>WWF</w:t>
      </w:r>
      <w:r w:rsidRPr="00FC3C61">
        <w:rPr>
          <w:rFonts w:ascii="Times New Roman" w:hAnsi="Times New Roman"/>
          <w:color w:val="0D0D0D"/>
          <w:sz w:val="28"/>
          <w:szCs w:val="28"/>
        </w:rPr>
        <w:t xml:space="preserve">  2006 </w:t>
      </w:r>
      <w:r w:rsidRPr="00FC3C61">
        <w:rPr>
          <w:rFonts w:ascii="Times New Roman" w:hAnsi="Times New Roman"/>
          <w:sz w:val="28"/>
          <w:szCs w:val="28"/>
        </w:rPr>
        <w:t>с.2- 4</w:t>
      </w:r>
    </w:p>
    <w:p w:rsidR="00277117" w:rsidRPr="00FC3C61" w:rsidRDefault="00277117" w:rsidP="0027711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Атлас Мурманской области.  Мурманск 2010.р.2.  </w:t>
      </w:r>
      <w:hyperlink r:id="rId9" w:history="1">
        <w:r w:rsidRPr="00FC3C61">
          <w:rPr>
            <w:rStyle w:val="a5"/>
            <w:rFonts w:ascii="Times New Roman" w:hAnsi="Times New Roman"/>
            <w:sz w:val="28"/>
            <w:szCs w:val="28"/>
          </w:rPr>
          <w:t>http://www.aqline.ru/water/text/text001/</w:t>
        </w:r>
      </w:hyperlink>
      <w:r w:rsidRPr="00FC3C61">
        <w:rPr>
          <w:rFonts w:ascii="Times New Roman" w:hAnsi="Times New Roman"/>
          <w:sz w:val="28"/>
          <w:szCs w:val="28"/>
        </w:rPr>
        <w:t xml:space="preserve">  Вода и ее биологическая роль.</w:t>
      </w:r>
    </w:p>
    <w:p w:rsidR="00277117" w:rsidRPr="00FC3C61" w:rsidRDefault="00277117" w:rsidP="00277117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Видеорепортаж   Осетрова  Я.  ТВ21  от 02.06.2005г/</w:t>
      </w:r>
      <w:r w:rsidRPr="00FC3C61">
        <w:rPr>
          <w:rFonts w:ascii="Times New Roman" w:hAnsi="Times New Roman"/>
          <w:b/>
          <w:sz w:val="28"/>
          <w:szCs w:val="28"/>
        </w:rPr>
        <w:t xml:space="preserve"> </w:t>
      </w:r>
      <w:r w:rsidRPr="00FC3C61">
        <w:rPr>
          <w:rFonts w:ascii="Times New Roman" w:hAnsi="Times New Roman"/>
          <w:sz w:val="28"/>
          <w:szCs w:val="28"/>
        </w:rPr>
        <w:t>Архивный материал СМИ</w:t>
      </w:r>
    </w:p>
    <w:p w:rsidR="00277117" w:rsidRPr="00FC3C61" w:rsidRDefault="00277117" w:rsidP="00277117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Габриелян О.С. «Химия», 8 кл.</w:t>
      </w:r>
      <w:r w:rsidRPr="00FC3C61">
        <w:rPr>
          <w:rFonts w:ascii="Times New Roman" w:hAnsi="Times New Roman"/>
          <w:b/>
          <w:sz w:val="28"/>
          <w:szCs w:val="28"/>
        </w:rPr>
        <w:t xml:space="preserve"> / </w:t>
      </w:r>
      <w:r w:rsidRPr="00FC3C61">
        <w:rPr>
          <w:rFonts w:ascii="Times New Roman" w:hAnsi="Times New Roman"/>
          <w:sz w:val="28"/>
          <w:szCs w:val="28"/>
        </w:rPr>
        <w:t>М.: Дрофа 2014 с.35.</w:t>
      </w:r>
    </w:p>
    <w:p w:rsidR="00277117" w:rsidRPr="00FC3C61" w:rsidRDefault="00277117" w:rsidP="0027711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Уткин Ю.</w:t>
      </w:r>
      <w:r w:rsidRPr="00FC3C61">
        <w:rPr>
          <w:rFonts w:ascii="Times New Roman" w:hAnsi="Times New Roman"/>
          <w:color w:val="262626"/>
          <w:sz w:val="28"/>
          <w:szCs w:val="28"/>
        </w:rPr>
        <w:t>Новый Мурман /</w:t>
      </w:r>
      <w:r w:rsidRPr="00FC3C61">
        <w:rPr>
          <w:rFonts w:ascii="Times New Roman" w:hAnsi="Times New Roman"/>
          <w:sz w:val="28"/>
          <w:szCs w:val="28"/>
        </w:rPr>
        <w:t>/ Полярная правда</w:t>
      </w:r>
      <w:r w:rsidR="00EE2543" w:rsidRPr="00FC3C61">
        <w:rPr>
          <w:rFonts w:ascii="Times New Roman" w:hAnsi="Times New Roman"/>
          <w:sz w:val="28"/>
          <w:szCs w:val="28"/>
        </w:rPr>
        <w:t xml:space="preserve"> – 1990, </w:t>
      </w:r>
      <w:r w:rsidRPr="00FC3C61">
        <w:rPr>
          <w:rFonts w:ascii="Times New Roman" w:hAnsi="Times New Roman"/>
          <w:sz w:val="28"/>
          <w:szCs w:val="28"/>
        </w:rPr>
        <w:t>№ 246</w:t>
      </w:r>
      <w:r w:rsidR="00EE2543" w:rsidRPr="00FC3C61">
        <w:rPr>
          <w:rFonts w:ascii="Times New Roman" w:hAnsi="Times New Roman"/>
          <w:sz w:val="28"/>
          <w:szCs w:val="28"/>
        </w:rPr>
        <w:t xml:space="preserve"> от 04.04. - С</w:t>
      </w:r>
      <w:r w:rsidRPr="00FC3C61">
        <w:rPr>
          <w:rFonts w:ascii="Times New Roman" w:hAnsi="Times New Roman"/>
          <w:sz w:val="28"/>
          <w:szCs w:val="28"/>
        </w:rPr>
        <w:t>.2</w:t>
      </w:r>
    </w:p>
    <w:p w:rsidR="00277117" w:rsidRPr="00FC3C61" w:rsidRDefault="00277117" w:rsidP="00EE2543">
      <w:p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F4998" w:rsidRPr="00FC3C61" w:rsidRDefault="00FF4998" w:rsidP="00EE2543">
      <w:pPr>
        <w:spacing w:line="36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441351" w:rsidRPr="00FC3C61" w:rsidRDefault="0044135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276" w:rsidRPr="00FC3C61" w:rsidRDefault="00931276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276" w:rsidRPr="00FC3C61" w:rsidRDefault="00931276" w:rsidP="00F070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EBB" w:rsidRPr="00FC3C61" w:rsidRDefault="00211EBB" w:rsidP="00211E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4A1DE1" w:rsidRPr="00FC3C61" w:rsidRDefault="0077384B" w:rsidP="00BF6C1E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Диаграмма</w:t>
      </w:r>
      <w:r w:rsidR="00211EBB" w:rsidRPr="00FC3C61">
        <w:rPr>
          <w:rFonts w:ascii="Times New Roman" w:hAnsi="Times New Roman"/>
          <w:sz w:val="28"/>
          <w:szCs w:val="28"/>
        </w:rPr>
        <w:t>1</w:t>
      </w:r>
      <w:r w:rsidRPr="00FC3C61">
        <w:rPr>
          <w:rFonts w:ascii="Times New Roman" w:hAnsi="Times New Roman"/>
          <w:sz w:val="28"/>
          <w:szCs w:val="28"/>
        </w:rPr>
        <w:t xml:space="preserve">  Мониторинг прозрачности озера Глубокое</w:t>
      </w:r>
    </w:p>
    <w:p w:rsidR="00BC23A3" w:rsidRPr="00FC3C61" w:rsidRDefault="00931276" w:rsidP="00F0709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object w:dxaOrig="9895" w:dyaOrig="10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18.25pt" o:ole="">
            <v:imagedata r:id="rId10" o:title=""/>
          </v:shape>
          <o:OLEObject Type="Embed" ProgID="Word.Document.12" ShapeID="_x0000_i1025" DrawAspect="Content" ObjectID="_1523179038" r:id="rId11">
            <o:FieldCodes>\s</o:FieldCodes>
          </o:OLEObject>
        </w:object>
      </w: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4A1DE1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384B" w:rsidRPr="00FC3C61" w:rsidRDefault="0077384B" w:rsidP="007738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384B" w:rsidRPr="00FC3C61" w:rsidRDefault="00211EBB" w:rsidP="00BF6C1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Г</w:t>
      </w:r>
      <w:r w:rsidR="004A1DE1" w:rsidRPr="00FC3C61">
        <w:rPr>
          <w:rFonts w:ascii="Times New Roman" w:hAnsi="Times New Roman"/>
          <w:sz w:val="28"/>
          <w:szCs w:val="28"/>
        </w:rPr>
        <w:t>рафик 1</w:t>
      </w:r>
      <w:r w:rsidRPr="00FC3C61">
        <w:rPr>
          <w:rFonts w:ascii="Times New Roman" w:hAnsi="Times New Roman"/>
          <w:sz w:val="28"/>
          <w:szCs w:val="28"/>
        </w:rPr>
        <w:t xml:space="preserve">. </w:t>
      </w:r>
      <w:r w:rsidR="0077384B" w:rsidRPr="00FC3C61">
        <w:rPr>
          <w:rFonts w:ascii="Times New Roman" w:hAnsi="Times New Roman"/>
          <w:sz w:val="28"/>
          <w:szCs w:val="28"/>
        </w:rPr>
        <w:t>Мониторинг наличия гнилостного запаха</w:t>
      </w:r>
    </w:p>
    <w:p w:rsidR="004A1DE1" w:rsidRPr="00FC3C61" w:rsidRDefault="004A1DE1" w:rsidP="007738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C3C61">
        <w:rPr>
          <w:rFonts w:ascii="Times New Roman" w:hAnsi="Times New Roman"/>
          <w:sz w:val="28"/>
          <w:szCs w:val="28"/>
        </w:rPr>
        <w:object w:dxaOrig="9385" w:dyaOrig="5641">
          <v:shape id="_x0000_i1026" type="#_x0000_t75" style="width:470.25pt;height:276.75pt" o:ole="">
            <v:imagedata r:id="rId12" o:title=""/>
          </v:shape>
          <o:OLEObject Type="Embed" ProgID="Word.Document.12" ShapeID="_x0000_i1026" DrawAspect="Content" ObjectID="_1523179039" r:id="rId13">
            <o:FieldCodes>\s</o:FieldCodes>
          </o:OLEObject>
        </w:object>
      </w: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C61" w:rsidRDefault="00FC3C61" w:rsidP="00211E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384B" w:rsidRPr="00FC3C61" w:rsidRDefault="00211EBB" w:rsidP="00BF6C1E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Г</w:t>
      </w:r>
      <w:r w:rsidR="00BC23A3" w:rsidRPr="00FC3C61">
        <w:rPr>
          <w:rFonts w:ascii="Times New Roman" w:hAnsi="Times New Roman"/>
          <w:sz w:val="28"/>
          <w:szCs w:val="28"/>
        </w:rPr>
        <w:t xml:space="preserve">рафик </w:t>
      </w:r>
      <w:r w:rsidR="004A1DE1" w:rsidRPr="00FC3C61">
        <w:rPr>
          <w:rFonts w:ascii="Times New Roman" w:hAnsi="Times New Roman"/>
          <w:sz w:val="28"/>
          <w:szCs w:val="28"/>
        </w:rPr>
        <w:t>2</w:t>
      </w:r>
      <w:r w:rsidRPr="00FC3C61">
        <w:rPr>
          <w:rFonts w:ascii="Times New Roman" w:hAnsi="Times New Roman"/>
          <w:sz w:val="28"/>
          <w:szCs w:val="28"/>
        </w:rPr>
        <w:t>.</w:t>
      </w:r>
      <w:r w:rsidR="0077384B" w:rsidRPr="00FC3C61">
        <w:rPr>
          <w:rFonts w:ascii="Times New Roman" w:hAnsi="Times New Roman"/>
          <w:sz w:val="28"/>
          <w:szCs w:val="28"/>
        </w:rPr>
        <w:t xml:space="preserve"> Мониторинг кислотности воды озера Глубоко</w:t>
      </w:r>
      <w:r w:rsidR="00E12730">
        <w:rPr>
          <w:rFonts w:ascii="Times New Roman" w:hAnsi="Times New Roman"/>
          <w:sz w:val="28"/>
          <w:szCs w:val="28"/>
        </w:rPr>
        <w:t>е</w:t>
      </w: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object w:dxaOrig="9385" w:dyaOrig="5641">
          <v:shape id="_x0000_i1027" type="#_x0000_t75" style="width:470.25pt;height:276.75pt" o:ole="">
            <v:imagedata r:id="rId14" o:title=""/>
          </v:shape>
          <o:OLEObject Type="Embed" ProgID="Word.Document.12" ShapeID="_x0000_i1027" DrawAspect="Content" ObjectID="_1523179040" r:id="rId15">
            <o:FieldCodes>\s</o:FieldCodes>
          </o:OLEObject>
        </w:object>
      </w:r>
    </w:p>
    <w:p w:rsidR="00E30A46" w:rsidRDefault="004A1DE1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30A46">
        <w:rPr>
          <w:rFonts w:ascii="Times New Roman" w:hAnsi="Times New Roman"/>
          <w:sz w:val="28"/>
          <w:szCs w:val="28"/>
        </w:rPr>
        <w:t xml:space="preserve">                     </w:t>
      </w: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0A46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384B" w:rsidRDefault="00211EBB" w:rsidP="00BF6C1E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>Г</w:t>
      </w:r>
      <w:r w:rsidR="004A1DE1" w:rsidRPr="00FC3C61">
        <w:rPr>
          <w:rFonts w:ascii="Times New Roman" w:hAnsi="Times New Roman"/>
          <w:sz w:val="28"/>
          <w:szCs w:val="28"/>
        </w:rPr>
        <w:t>рафик 3</w:t>
      </w:r>
      <w:r w:rsidRPr="00FC3C61">
        <w:rPr>
          <w:rFonts w:ascii="Times New Roman" w:hAnsi="Times New Roman"/>
          <w:sz w:val="28"/>
          <w:szCs w:val="28"/>
        </w:rPr>
        <w:t>.</w:t>
      </w:r>
      <w:r w:rsidR="0077384B" w:rsidRPr="00FC3C61">
        <w:rPr>
          <w:rFonts w:ascii="Times New Roman" w:hAnsi="Times New Roman"/>
          <w:sz w:val="28"/>
          <w:szCs w:val="28"/>
        </w:rPr>
        <w:t xml:space="preserve"> Мониторинг сернистых соединений</w:t>
      </w:r>
    </w:p>
    <w:p w:rsidR="00E30A46" w:rsidRPr="00FC3C61" w:rsidRDefault="00E30A46" w:rsidP="00FC3C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1DE1" w:rsidRPr="00FC3C61" w:rsidRDefault="00FC3C61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object w:dxaOrig="9385" w:dyaOrig="5641">
          <v:shape id="_x0000_i1028" type="#_x0000_t75" style="width:470.25pt;height:276.75pt" o:ole="">
            <v:imagedata r:id="rId16" o:title=""/>
          </v:shape>
          <o:OLEObject Type="Embed" ProgID="Word.Document.12" ShapeID="_x0000_i1028" DrawAspect="Content" ObjectID="_1523179041" r:id="rId17">
            <o:FieldCodes>\s</o:FieldCodes>
          </o:OLEObject>
        </w:object>
      </w:r>
    </w:p>
    <w:p w:rsidR="0077384B" w:rsidRPr="00FC3C61" w:rsidRDefault="00211EBB" w:rsidP="00BF6C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t>Г</w:t>
      </w:r>
      <w:r w:rsidR="004A1DE1" w:rsidRPr="00FC3C61">
        <w:rPr>
          <w:rFonts w:ascii="Times New Roman" w:hAnsi="Times New Roman"/>
          <w:sz w:val="28"/>
          <w:szCs w:val="28"/>
        </w:rPr>
        <w:t>рафик 4</w:t>
      </w:r>
      <w:r w:rsidRPr="00FC3C61">
        <w:rPr>
          <w:rFonts w:ascii="Times New Roman" w:hAnsi="Times New Roman"/>
          <w:sz w:val="28"/>
          <w:szCs w:val="28"/>
        </w:rPr>
        <w:t>.</w:t>
      </w:r>
      <w:r w:rsidR="0077384B" w:rsidRPr="00FC3C61">
        <w:rPr>
          <w:rFonts w:ascii="Times New Roman" w:hAnsi="Times New Roman"/>
          <w:sz w:val="28"/>
          <w:szCs w:val="28"/>
        </w:rPr>
        <w:t xml:space="preserve"> Мониторинг наличия осадка в воде</w:t>
      </w:r>
    </w:p>
    <w:p w:rsidR="004A1DE1" w:rsidRPr="00FC3C61" w:rsidRDefault="0077384B" w:rsidP="00931276">
      <w:pPr>
        <w:spacing w:line="360" w:lineRule="auto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object w:dxaOrig="9385" w:dyaOrig="5641">
          <v:shape id="_x0000_i1029" type="#_x0000_t75" style="width:470.25pt;height:276.75pt" o:ole="">
            <v:imagedata r:id="rId18" o:title=""/>
          </v:shape>
          <o:OLEObject Type="Embed" ProgID="Word.Document.12" ShapeID="_x0000_i1029" DrawAspect="Content" ObjectID="_1523179042" r:id="rId19">
            <o:FieldCodes>\s</o:FieldCodes>
          </o:OLEObject>
        </w:object>
      </w:r>
    </w:p>
    <w:p w:rsidR="00BC23A3" w:rsidRPr="00FC3C61" w:rsidRDefault="0077384B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61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A1DE1" w:rsidRPr="00FC3C61">
        <w:rPr>
          <w:rFonts w:ascii="Times New Roman" w:hAnsi="Times New Roman"/>
          <w:sz w:val="28"/>
          <w:szCs w:val="28"/>
        </w:rPr>
        <w:t>Табл.</w:t>
      </w:r>
      <w:r w:rsidR="00BC23A3" w:rsidRPr="00FC3C61">
        <w:rPr>
          <w:rFonts w:ascii="Times New Roman" w:hAnsi="Times New Roman"/>
          <w:sz w:val="28"/>
          <w:szCs w:val="28"/>
        </w:rPr>
        <w:t xml:space="preserve"> 1 Биологичес</w:t>
      </w:r>
      <w:r w:rsidR="00E12730">
        <w:rPr>
          <w:rFonts w:ascii="Times New Roman" w:hAnsi="Times New Roman"/>
          <w:sz w:val="28"/>
          <w:szCs w:val="28"/>
        </w:rPr>
        <w:t>кий анализ  воды озера Глубокое</w:t>
      </w:r>
      <w:r w:rsidR="00BC23A3" w:rsidRPr="00FC3C61">
        <w:rPr>
          <w:rFonts w:ascii="Times New Roman" w:hAnsi="Times New Roman"/>
          <w:sz w:val="28"/>
          <w:szCs w:val="28"/>
        </w:rPr>
        <w:t xml:space="preserve"> в 2012 – 2015г.г. </w:t>
      </w:r>
    </w:p>
    <w:tbl>
      <w:tblPr>
        <w:tblpPr w:leftFromText="180" w:rightFromText="180" w:vertAnchor="text" w:horzAnchor="margin" w:tblpXSpec="center" w:tblpY="10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1"/>
        <w:gridCol w:w="3483"/>
        <w:gridCol w:w="3119"/>
        <w:gridCol w:w="1275"/>
      </w:tblGrid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Участки, категории</w:t>
            </w:r>
          </w:p>
        </w:tc>
        <w:tc>
          <w:tcPr>
            <w:tcW w:w="6602" w:type="dxa"/>
            <w:gridSpan w:val="2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Наличие микроорганизмов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2012- 2013                                2014- 2015</w:t>
            </w: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 xml:space="preserve">Источник и продукты загрязнения </w:t>
            </w:r>
          </w:p>
        </w:tc>
      </w:tr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Вода из участка №1</w:t>
            </w:r>
          </w:p>
        </w:tc>
        <w:tc>
          <w:tcPr>
            <w:tcW w:w="3483" w:type="dxa"/>
          </w:tcPr>
          <w:p w:rsidR="00410B37" w:rsidRDefault="00410B37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r w:rsidR="00BC23A3" w:rsidRPr="00410B37">
              <w:rPr>
                <w:rFonts w:ascii="Times New Roman" w:hAnsi="Times New Roman"/>
                <w:sz w:val="28"/>
                <w:szCs w:val="28"/>
                <w:u w:val="single"/>
              </w:rPr>
              <w:t>ид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 xml:space="preserve"> Планария молочно – белая (</w:t>
            </w:r>
            <w:r w:rsidR="00BC23A3" w:rsidRPr="00FC3C61">
              <w:rPr>
                <w:rFonts w:ascii="Times New Roman" w:hAnsi="Times New Roman"/>
                <w:sz w:val="28"/>
                <w:szCs w:val="28"/>
                <w:lang w:val="en-US"/>
              </w:rPr>
              <w:t>Dendrocoelumlacteum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кл.</w:t>
            </w:r>
            <w:r w:rsidR="003425B6">
              <w:rPr>
                <w:rFonts w:ascii="Times New Roman" w:hAnsi="Times New Roman"/>
                <w:sz w:val="28"/>
                <w:szCs w:val="28"/>
              </w:rPr>
              <w:t xml:space="preserve"> Планарии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3A3" w:rsidRDefault="00410B37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т.</w:t>
            </w:r>
            <w:r w:rsidR="003425B6">
              <w:rPr>
                <w:rFonts w:ascii="Times New Roman" w:hAnsi="Times New Roman"/>
                <w:sz w:val="28"/>
                <w:szCs w:val="28"/>
              </w:rPr>
              <w:t xml:space="preserve"> Плоские черви</w:t>
            </w:r>
          </w:p>
          <w:p w:rsidR="003425B6" w:rsidRPr="00FC3C61" w:rsidRDefault="003425B6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5B6" w:rsidRDefault="003425B6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5B6">
              <w:rPr>
                <w:rFonts w:ascii="Times New Roman" w:hAnsi="Times New Roman"/>
                <w:sz w:val="28"/>
                <w:szCs w:val="28"/>
                <w:u w:val="single"/>
              </w:rPr>
              <w:t>вид.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Волосатик(</w:t>
            </w:r>
            <w:r w:rsidR="00BC23A3" w:rsidRPr="00FC3C61">
              <w:rPr>
                <w:rFonts w:ascii="Times New Roman" w:hAnsi="Times New Roman"/>
                <w:sz w:val="28"/>
                <w:szCs w:val="28"/>
                <w:lang w:val="en-US"/>
              </w:rPr>
              <w:t>GordiaceaGephalorhyncha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5B6">
              <w:rPr>
                <w:rFonts w:ascii="Times New Roman" w:hAnsi="Times New Roman"/>
                <w:sz w:val="28"/>
                <w:szCs w:val="28"/>
                <w:u w:val="single"/>
              </w:rPr>
              <w:t>кл.</w:t>
            </w:r>
            <w:r w:rsidR="003425B6">
              <w:rPr>
                <w:rFonts w:ascii="Times New Roman" w:hAnsi="Times New Roman"/>
                <w:sz w:val="28"/>
                <w:szCs w:val="28"/>
              </w:rPr>
              <w:t xml:space="preserve"> Волосатики</w:t>
            </w:r>
          </w:p>
          <w:p w:rsidR="00BC23A3" w:rsidRPr="00FC3C61" w:rsidRDefault="003425B6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5B6">
              <w:rPr>
                <w:rFonts w:ascii="Times New Roman" w:hAnsi="Times New Roman"/>
                <w:sz w:val="28"/>
                <w:szCs w:val="28"/>
                <w:u w:val="single"/>
              </w:rPr>
              <w:t>т.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 xml:space="preserve"> Головохоботные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23A3" w:rsidRPr="00FC3C61" w:rsidRDefault="00053CD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 xml:space="preserve"> Дафния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Daphniidae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6ECC" w:rsidRDefault="00053CD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EB39B8" w:rsidRPr="00EB39B8">
              <w:rPr>
                <w:rFonts w:ascii="Times New Roman" w:hAnsi="Times New Roman"/>
                <w:sz w:val="28"/>
                <w:szCs w:val="28"/>
                <w:u w:val="single"/>
              </w:rPr>
              <w:t>тр</w:t>
            </w:r>
            <w:r w:rsidR="00BC23A3" w:rsidRPr="00EB39B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 xml:space="preserve"> Ветвистоусые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Clalocera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3A3" w:rsidRDefault="00053CD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="00BC23A3" w:rsidRPr="00EB39B8">
              <w:rPr>
                <w:rFonts w:ascii="Times New Roman" w:hAnsi="Times New Roman"/>
                <w:sz w:val="28"/>
                <w:szCs w:val="28"/>
                <w:u w:val="single"/>
              </w:rPr>
              <w:t>л.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Ракообразные</w:t>
            </w:r>
          </w:p>
          <w:p w:rsidR="00053CD3" w:rsidRPr="00053CD3" w:rsidRDefault="00053CD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Членистоногие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Default="00053CD3" w:rsidP="00053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r w:rsidR="00EB39B8">
              <w:rPr>
                <w:rFonts w:ascii="Times New Roman" w:hAnsi="Times New Roman"/>
                <w:sz w:val="28"/>
                <w:szCs w:val="28"/>
                <w:u w:val="single"/>
              </w:rPr>
              <w:t>ид</w:t>
            </w:r>
            <w:r w:rsidR="00EB3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Хлорелла (</w:t>
            </w:r>
            <w:r w:rsidR="00BC23A3"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Chlorellavulgaris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ор.</w:t>
            </w:r>
            <w:r>
              <w:rPr>
                <w:rFonts w:ascii="Times New Roman" w:hAnsi="Times New Roman"/>
                <w:sz w:val="28"/>
                <w:szCs w:val="28"/>
              </w:rPr>
              <w:t>Хлорелловые</w:t>
            </w:r>
          </w:p>
          <w:p w:rsidR="00EB39B8" w:rsidRPr="00FC3C61" w:rsidRDefault="00053CD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="00EB39B8" w:rsidRPr="00053CD3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 w:rsidR="00EB39B8">
              <w:rPr>
                <w:rFonts w:ascii="Times New Roman" w:hAnsi="Times New Roman"/>
                <w:sz w:val="28"/>
                <w:szCs w:val="28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Требуксиофициевые</w:t>
            </w:r>
          </w:p>
          <w:p w:rsidR="00410B37" w:rsidRDefault="00410B37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B37" w:rsidRDefault="00410B37" w:rsidP="00931276">
            <w:pPr>
              <w:spacing w:after="0"/>
              <w:jc w:val="both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10B37">
              <w:rPr>
                <w:rFonts w:ascii="Times New Roman" w:hAnsi="Times New Roman"/>
                <w:sz w:val="28"/>
                <w:szCs w:val="28"/>
              </w:rPr>
              <w:t>Улотрикс</w:t>
            </w:r>
            <w:r w:rsidRPr="00FC3C61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(</w:t>
            </w:r>
            <w:hyperlink r:id="rId20" w:tooltip="Ulothrix" w:history="1">
              <w:r w:rsidRPr="00FC3C61">
                <w:rPr>
                  <w:rStyle w:val="a5"/>
                  <w:rFonts w:ascii="Times New Roman" w:hAnsi="Times New Roman"/>
                  <w:iCs/>
                  <w:color w:val="262626"/>
                  <w:sz w:val="28"/>
                  <w:szCs w:val="28"/>
                  <w:u w:val="none"/>
                  <w:shd w:val="clear" w:color="auto" w:fill="FFFFFF"/>
                  <w:lang w:val="la-Latn"/>
                </w:rPr>
                <w:t>Ulothrix</w:t>
              </w:r>
            </w:hyperlink>
            <w:r w:rsidRPr="00FC3C61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)</w:t>
            </w:r>
          </w:p>
          <w:p w:rsidR="00602C73" w:rsidRDefault="00602C7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u w:val="single"/>
                <w:shd w:val="clear" w:color="auto" w:fill="FFFFFF"/>
              </w:rPr>
              <w:t>сем.</w:t>
            </w:r>
            <w:r w:rsidRPr="00410B37">
              <w:rPr>
                <w:rFonts w:ascii="Times New Roman" w:hAnsi="Times New Roman"/>
                <w:sz w:val="28"/>
                <w:szCs w:val="28"/>
              </w:rPr>
              <w:t xml:space="preserve"> Улотриксовые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410B37">
              <w:rPr>
                <w:rFonts w:ascii="Times New Roman" w:hAnsi="Times New Roman"/>
                <w:sz w:val="28"/>
                <w:szCs w:val="28"/>
              </w:rPr>
              <w:t>Улотриксовые</w:t>
            </w:r>
          </w:p>
          <w:p w:rsidR="00410B37" w:rsidRDefault="00410B37" w:rsidP="00931276">
            <w:pPr>
              <w:spacing w:after="0"/>
              <w:jc w:val="both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Ульвофицевые</w:t>
            </w:r>
          </w:p>
          <w:p w:rsidR="00410B37" w:rsidRPr="00410B37" w:rsidRDefault="00410B37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АК1118 (маслянистые жидкости)</w:t>
            </w:r>
          </w:p>
          <w:p w:rsidR="006A6ECC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Жители (туритический и бытовой мусор), ТЭС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(соединения серы)</w:t>
            </w:r>
          </w:p>
        </w:tc>
      </w:tr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Вода участка №2</w:t>
            </w:r>
          </w:p>
        </w:tc>
        <w:tc>
          <w:tcPr>
            <w:tcW w:w="3483" w:type="dxa"/>
          </w:tcPr>
          <w:p w:rsidR="003425B6" w:rsidRDefault="003425B6" w:rsidP="003425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Планария молочно – белая 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Dendrocoelumlacteum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425B6" w:rsidRPr="00FC3C61" w:rsidRDefault="003425B6" w:rsidP="003425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кл.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Планарии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5B6" w:rsidRDefault="003425B6" w:rsidP="003425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37">
              <w:rPr>
                <w:rFonts w:ascii="Times New Roman" w:hAnsi="Times New Roman"/>
                <w:sz w:val="28"/>
                <w:szCs w:val="28"/>
                <w:u w:val="single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Плоские черви</w:t>
            </w:r>
          </w:p>
          <w:p w:rsidR="003425B6" w:rsidRPr="00FC3C61" w:rsidRDefault="003425B6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C73" w:rsidRDefault="00602C73" w:rsidP="00602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Хлорелла 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Chlorellavulgaris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ор.</w:t>
            </w:r>
            <w:r>
              <w:rPr>
                <w:rFonts w:ascii="Times New Roman" w:hAnsi="Times New Roman"/>
                <w:sz w:val="28"/>
                <w:szCs w:val="28"/>
              </w:rPr>
              <w:t>Хлорелловые</w:t>
            </w:r>
          </w:p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Требуксиофициевые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Дафния</w:t>
            </w:r>
          </w:p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Daphniidae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EB39B8">
              <w:rPr>
                <w:rFonts w:ascii="Times New Roman" w:hAnsi="Times New Roman"/>
                <w:sz w:val="28"/>
                <w:szCs w:val="28"/>
                <w:u w:val="single"/>
              </w:rPr>
              <w:t>тр.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Ветвистоусые</w:t>
            </w:r>
          </w:p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Clalocera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EB39B8">
              <w:rPr>
                <w:rFonts w:ascii="Times New Roman" w:hAnsi="Times New Roman"/>
                <w:sz w:val="28"/>
                <w:szCs w:val="28"/>
                <w:u w:val="single"/>
              </w:rPr>
              <w:t>л.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Ракообразные</w:t>
            </w:r>
          </w:p>
          <w:p w:rsidR="00BC23A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Членистоногие</w:t>
            </w:r>
          </w:p>
          <w:p w:rsidR="00BC23A3" w:rsidRPr="00FC3C61" w:rsidRDefault="00602C7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Личинка комара звонца</w:t>
            </w:r>
          </w:p>
          <w:p w:rsidR="00BC23A3" w:rsidRPr="00FC3C61" w:rsidRDefault="00602C7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C73">
              <w:rPr>
                <w:rFonts w:ascii="Times New Roman" w:hAnsi="Times New Roman"/>
                <w:sz w:val="28"/>
                <w:szCs w:val="28"/>
                <w:u w:val="single"/>
              </w:rPr>
              <w:t>сем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C23A3"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Chironomidae</w:t>
            </w:r>
          </w:p>
          <w:p w:rsidR="006A6ECC" w:rsidRDefault="00602C7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C73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Членистоногие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Arthrohoda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3A3" w:rsidRPr="00FC3C61" w:rsidRDefault="00602C7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 xml:space="preserve"> Насекомые (</w:t>
            </w:r>
            <w:r w:rsidR="00BC23A3" w:rsidRPr="00FC3C61">
              <w:rPr>
                <w:rFonts w:ascii="Times New Roman" w:hAnsi="Times New Roman"/>
                <w:sz w:val="28"/>
                <w:szCs w:val="28"/>
                <w:lang w:val="en-US"/>
              </w:rPr>
              <w:t>Insecta</w:t>
            </w:r>
            <w:r w:rsidR="00BC23A3"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lastRenderedPageBreak/>
              <w:t>Гаражи (сливы сточных вод после мойки машин), жители(бытовой мусор),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Склады газонефте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Разведк</w:t>
            </w:r>
            <w:r w:rsidRPr="00FC3C61">
              <w:rPr>
                <w:rFonts w:ascii="Times New Roman" w:hAnsi="Times New Roman"/>
                <w:sz w:val="28"/>
                <w:szCs w:val="28"/>
              </w:rPr>
              <w:lastRenderedPageBreak/>
              <w:t>и (технический мусор, сточные воды).</w:t>
            </w:r>
          </w:p>
        </w:tc>
      </w:tr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lastRenderedPageBreak/>
              <w:t>Участок №3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(у моста)</w:t>
            </w:r>
          </w:p>
        </w:tc>
        <w:tc>
          <w:tcPr>
            <w:tcW w:w="3483" w:type="dxa"/>
          </w:tcPr>
          <w:p w:rsidR="00602C73" w:rsidRDefault="00602C73" w:rsidP="00602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Хлорелла 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Chlorellavulgaris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ор.</w:t>
            </w:r>
            <w:r>
              <w:rPr>
                <w:rFonts w:ascii="Times New Roman" w:hAnsi="Times New Roman"/>
                <w:sz w:val="28"/>
                <w:szCs w:val="28"/>
              </w:rPr>
              <w:t>Хлорелловые</w:t>
            </w:r>
          </w:p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Требуксиофициевые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2C73" w:rsidRDefault="00602C73" w:rsidP="00602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Хлорелла (</w:t>
            </w:r>
            <w:r w:rsidRPr="00FC3C61">
              <w:rPr>
                <w:rFonts w:ascii="Times New Roman" w:hAnsi="Times New Roman"/>
                <w:sz w:val="28"/>
                <w:szCs w:val="28"/>
                <w:lang w:val="en-US"/>
              </w:rPr>
              <w:t>Chlorellavulgaris</w:t>
            </w:r>
            <w:r w:rsidRPr="00FC3C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02C73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ор.</w:t>
            </w:r>
            <w:r>
              <w:rPr>
                <w:rFonts w:ascii="Times New Roman" w:hAnsi="Times New Roman"/>
                <w:sz w:val="28"/>
                <w:szCs w:val="28"/>
              </w:rPr>
              <w:t>Хлорелловые</w:t>
            </w:r>
          </w:p>
          <w:p w:rsidR="00602C73" w:rsidRPr="00FC3C61" w:rsidRDefault="00602C7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053CD3"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3CD3">
              <w:rPr>
                <w:rFonts w:ascii="Times New Roman" w:hAnsi="Times New Roman"/>
                <w:sz w:val="28"/>
                <w:szCs w:val="28"/>
              </w:rPr>
              <w:t>Требуксиофициевые</w:t>
            </w:r>
          </w:p>
          <w:p w:rsidR="00BC23A3" w:rsidRPr="00FC3C61" w:rsidRDefault="00BC23A3" w:rsidP="00602C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ТЭС (соединения серы)</w:t>
            </w:r>
          </w:p>
        </w:tc>
      </w:tr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Участок №4</w:t>
            </w:r>
          </w:p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Талая вода из крана.</w:t>
            </w:r>
          </w:p>
        </w:tc>
        <w:tc>
          <w:tcPr>
            <w:tcW w:w="3483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119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Старая трубопроводная система, ржавчина.</w:t>
            </w:r>
          </w:p>
        </w:tc>
      </w:tr>
      <w:tr w:rsidR="00BC23A3" w:rsidRPr="00FC3C61" w:rsidTr="00EB39B8">
        <w:tc>
          <w:tcPr>
            <w:tcW w:w="1161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Талая вода</w:t>
            </w:r>
          </w:p>
        </w:tc>
        <w:tc>
          <w:tcPr>
            <w:tcW w:w="3483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119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C23A3" w:rsidRPr="00FC3C61" w:rsidRDefault="00BC23A3" w:rsidP="00931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C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C3C61" w:rsidRDefault="00BC23A3" w:rsidP="00F070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096">
        <w:rPr>
          <w:rFonts w:ascii="Times New Roman" w:hAnsi="Times New Roman"/>
          <w:sz w:val="24"/>
          <w:szCs w:val="24"/>
        </w:rPr>
        <w:t>.</w:t>
      </w:r>
    </w:p>
    <w:p w:rsidR="00BC23A3" w:rsidRPr="00F07096" w:rsidRDefault="00BC23A3" w:rsidP="00F070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C23A3" w:rsidRPr="00F07096" w:rsidSect="00FC3C61">
      <w:head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E7" w:rsidRDefault="00B226E7" w:rsidP="00F07096">
      <w:pPr>
        <w:spacing w:after="0" w:line="240" w:lineRule="auto"/>
      </w:pPr>
      <w:r>
        <w:separator/>
      </w:r>
    </w:p>
  </w:endnote>
  <w:endnote w:type="continuationSeparator" w:id="1">
    <w:p w:rsidR="00B226E7" w:rsidRDefault="00B226E7" w:rsidP="00F0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E7" w:rsidRDefault="00B226E7" w:rsidP="00F07096">
      <w:pPr>
        <w:spacing w:after="0" w:line="240" w:lineRule="auto"/>
      </w:pPr>
      <w:r>
        <w:separator/>
      </w:r>
    </w:p>
  </w:footnote>
  <w:footnote w:type="continuationSeparator" w:id="1">
    <w:p w:rsidR="00B226E7" w:rsidRDefault="00B226E7" w:rsidP="00F0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5150"/>
      <w:docPartObj>
        <w:docPartGallery w:val="Page Numbers (Top of Page)"/>
        <w:docPartUnique/>
      </w:docPartObj>
    </w:sdtPr>
    <w:sdtContent>
      <w:p w:rsidR="00C62093" w:rsidRDefault="00282CA7">
        <w:pPr>
          <w:pStyle w:val="a6"/>
          <w:jc w:val="right"/>
        </w:pPr>
        <w:fldSimple w:instr=" PAGE   \* MERGEFORMAT ">
          <w:r w:rsidR="00465A8E">
            <w:rPr>
              <w:noProof/>
            </w:rPr>
            <w:t>20</w:t>
          </w:r>
        </w:fldSimple>
      </w:p>
    </w:sdtContent>
  </w:sdt>
  <w:p w:rsidR="00C62093" w:rsidRDefault="00C620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AF8"/>
    <w:multiLevelType w:val="hybridMultilevel"/>
    <w:tmpl w:val="FC8C32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F3C"/>
    <w:multiLevelType w:val="hybridMultilevel"/>
    <w:tmpl w:val="33F218AE"/>
    <w:lvl w:ilvl="0" w:tplc="895609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856F1A"/>
    <w:multiLevelType w:val="hybridMultilevel"/>
    <w:tmpl w:val="1E42396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518563B"/>
    <w:multiLevelType w:val="hybridMultilevel"/>
    <w:tmpl w:val="9DE49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53F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41484A"/>
    <w:multiLevelType w:val="hybridMultilevel"/>
    <w:tmpl w:val="75CA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217FC"/>
    <w:multiLevelType w:val="hybridMultilevel"/>
    <w:tmpl w:val="B456F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07504"/>
    <w:multiLevelType w:val="hybridMultilevel"/>
    <w:tmpl w:val="514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E170F"/>
    <w:multiLevelType w:val="hybridMultilevel"/>
    <w:tmpl w:val="A2925E4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20EB"/>
    <w:multiLevelType w:val="hybridMultilevel"/>
    <w:tmpl w:val="BF768C34"/>
    <w:lvl w:ilvl="0" w:tplc="29C6F0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4F10"/>
    <w:multiLevelType w:val="hybridMultilevel"/>
    <w:tmpl w:val="83AA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F3EC5"/>
    <w:multiLevelType w:val="hybridMultilevel"/>
    <w:tmpl w:val="A118B634"/>
    <w:lvl w:ilvl="0" w:tplc="66229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B4137"/>
    <w:multiLevelType w:val="hybridMultilevel"/>
    <w:tmpl w:val="2572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C1C4E"/>
    <w:multiLevelType w:val="hybridMultilevel"/>
    <w:tmpl w:val="3B36128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65507"/>
    <w:multiLevelType w:val="hybridMultilevel"/>
    <w:tmpl w:val="40C2CDA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A2C7C"/>
    <w:multiLevelType w:val="hybridMultilevel"/>
    <w:tmpl w:val="83EA392A"/>
    <w:lvl w:ilvl="0" w:tplc="440C14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3862F78"/>
    <w:multiLevelType w:val="hybridMultilevel"/>
    <w:tmpl w:val="8E56EE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E76DC"/>
    <w:multiLevelType w:val="hybridMultilevel"/>
    <w:tmpl w:val="61521820"/>
    <w:lvl w:ilvl="0" w:tplc="0C3A5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3192F"/>
    <w:multiLevelType w:val="hybridMultilevel"/>
    <w:tmpl w:val="A1C228C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2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08B"/>
    <w:rsid w:val="00003A5C"/>
    <w:rsid w:val="000077BA"/>
    <w:rsid w:val="00016841"/>
    <w:rsid w:val="000429F1"/>
    <w:rsid w:val="00045BD1"/>
    <w:rsid w:val="000479EE"/>
    <w:rsid w:val="000530AC"/>
    <w:rsid w:val="00053CD3"/>
    <w:rsid w:val="00062CF9"/>
    <w:rsid w:val="00066FA1"/>
    <w:rsid w:val="000A1A1C"/>
    <w:rsid w:val="000A1CE3"/>
    <w:rsid w:val="000B255E"/>
    <w:rsid w:val="000B5BA0"/>
    <w:rsid w:val="000C6A81"/>
    <w:rsid w:val="000D0F4E"/>
    <w:rsid w:val="000D73E4"/>
    <w:rsid w:val="000E2699"/>
    <w:rsid w:val="000F08B9"/>
    <w:rsid w:val="000F4353"/>
    <w:rsid w:val="000F597D"/>
    <w:rsid w:val="00105B9F"/>
    <w:rsid w:val="00157011"/>
    <w:rsid w:val="0017594F"/>
    <w:rsid w:val="00187412"/>
    <w:rsid w:val="0019146A"/>
    <w:rsid w:val="00191DB5"/>
    <w:rsid w:val="001A0898"/>
    <w:rsid w:val="001D6C1A"/>
    <w:rsid w:val="001F1B67"/>
    <w:rsid w:val="00211EBB"/>
    <w:rsid w:val="00233B93"/>
    <w:rsid w:val="0024675D"/>
    <w:rsid w:val="0025016A"/>
    <w:rsid w:val="002538E2"/>
    <w:rsid w:val="00255C36"/>
    <w:rsid w:val="002669C8"/>
    <w:rsid w:val="00277117"/>
    <w:rsid w:val="00282CA7"/>
    <w:rsid w:val="00286053"/>
    <w:rsid w:val="002B0086"/>
    <w:rsid w:val="002B173A"/>
    <w:rsid w:val="002B4F55"/>
    <w:rsid w:val="002C1015"/>
    <w:rsid w:val="002D1357"/>
    <w:rsid w:val="002D52D1"/>
    <w:rsid w:val="003040B6"/>
    <w:rsid w:val="003212CF"/>
    <w:rsid w:val="00322892"/>
    <w:rsid w:val="003270B0"/>
    <w:rsid w:val="00330CBA"/>
    <w:rsid w:val="003425B6"/>
    <w:rsid w:val="00357210"/>
    <w:rsid w:val="0036211F"/>
    <w:rsid w:val="003661E4"/>
    <w:rsid w:val="003830AC"/>
    <w:rsid w:val="003A046A"/>
    <w:rsid w:val="003B181B"/>
    <w:rsid w:val="003B5A63"/>
    <w:rsid w:val="003B6114"/>
    <w:rsid w:val="003F07D8"/>
    <w:rsid w:val="003F217A"/>
    <w:rsid w:val="003F74ED"/>
    <w:rsid w:val="00410B37"/>
    <w:rsid w:val="00411943"/>
    <w:rsid w:val="004347D3"/>
    <w:rsid w:val="00441351"/>
    <w:rsid w:val="00457F22"/>
    <w:rsid w:val="00465A8E"/>
    <w:rsid w:val="00477BDE"/>
    <w:rsid w:val="0048789B"/>
    <w:rsid w:val="00491613"/>
    <w:rsid w:val="00494385"/>
    <w:rsid w:val="004A1DE1"/>
    <w:rsid w:val="004B2B9F"/>
    <w:rsid w:val="004B50D7"/>
    <w:rsid w:val="004B62B1"/>
    <w:rsid w:val="004B77EC"/>
    <w:rsid w:val="004C56B5"/>
    <w:rsid w:val="004C5F2F"/>
    <w:rsid w:val="00502078"/>
    <w:rsid w:val="005025AB"/>
    <w:rsid w:val="0051207A"/>
    <w:rsid w:val="005125A9"/>
    <w:rsid w:val="00522CA1"/>
    <w:rsid w:val="00526B3C"/>
    <w:rsid w:val="00527280"/>
    <w:rsid w:val="00557CDD"/>
    <w:rsid w:val="00562C36"/>
    <w:rsid w:val="00565424"/>
    <w:rsid w:val="00565BF4"/>
    <w:rsid w:val="00567695"/>
    <w:rsid w:val="00570877"/>
    <w:rsid w:val="00573CAB"/>
    <w:rsid w:val="005A26CE"/>
    <w:rsid w:val="005B720F"/>
    <w:rsid w:val="005B7CE6"/>
    <w:rsid w:val="005B7F05"/>
    <w:rsid w:val="005D39E9"/>
    <w:rsid w:val="005E375F"/>
    <w:rsid w:val="005E7414"/>
    <w:rsid w:val="005F1770"/>
    <w:rsid w:val="00602C73"/>
    <w:rsid w:val="00603801"/>
    <w:rsid w:val="006115C5"/>
    <w:rsid w:val="00611DC2"/>
    <w:rsid w:val="00613CFE"/>
    <w:rsid w:val="0065055B"/>
    <w:rsid w:val="006551CB"/>
    <w:rsid w:val="00660B32"/>
    <w:rsid w:val="00665841"/>
    <w:rsid w:val="00686371"/>
    <w:rsid w:val="0069534E"/>
    <w:rsid w:val="0069550B"/>
    <w:rsid w:val="006A5C3E"/>
    <w:rsid w:val="006A6BFD"/>
    <w:rsid w:val="006A6ECC"/>
    <w:rsid w:val="006B658E"/>
    <w:rsid w:val="006C45DD"/>
    <w:rsid w:val="006D7C0D"/>
    <w:rsid w:val="00705076"/>
    <w:rsid w:val="007163FE"/>
    <w:rsid w:val="00716AD6"/>
    <w:rsid w:val="00736063"/>
    <w:rsid w:val="00740784"/>
    <w:rsid w:val="00740E60"/>
    <w:rsid w:val="00763A2C"/>
    <w:rsid w:val="0077384B"/>
    <w:rsid w:val="00773BCB"/>
    <w:rsid w:val="0079445F"/>
    <w:rsid w:val="007944EE"/>
    <w:rsid w:val="007A5B40"/>
    <w:rsid w:val="007C1E80"/>
    <w:rsid w:val="007D7D78"/>
    <w:rsid w:val="007E3483"/>
    <w:rsid w:val="007E5E9F"/>
    <w:rsid w:val="007E7234"/>
    <w:rsid w:val="007F0B8D"/>
    <w:rsid w:val="007F1EAB"/>
    <w:rsid w:val="007F3C6C"/>
    <w:rsid w:val="007F5D55"/>
    <w:rsid w:val="00814DD6"/>
    <w:rsid w:val="00823C96"/>
    <w:rsid w:val="008240AE"/>
    <w:rsid w:val="00824582"/>
    <w:rsid w:val="00850EEC"/>
    <w:rsid w:val="008626B7"/>
    <w:rsid w:val="0086486E"/>
    <w:rsid w:val="0087218E"/>
    <w:rsid w:val="00886E3F"/>
    <w:rsid w:val="00886FA6"/>
    <w:rsid w:val="008A71D0"/>
    <w:rsid w:val="008E4D90"/>
    <w:rsid w:val="0092581A"/>
    <w:rsid w:val="0092589B"/>
    <w:rsid w:val="00931276"/>
    <w:rsid w:val="009466E7"/>
    <w:rsid w:val="00947C06"/>
    <w:rsid w:val="009540C3"/>
    <w:rsid w:val="00954589"/>
    <w:rsid w:val="009643DF"/>
    <w:rsid w:val="00977EE4"/>
    <w:rsid w:val="00983EB9"/>
    <w:rsid w:val="00984CDF"/>
    <w:rsid w:val="00991C60"/>
    <w:rsid w:val="00995A53"/>
    <w:rsid w:val="009974B3"/>
    <w:rsid w:val="009A45CF"/>
    <w:rsid w:val="009B595E"/>
    <w:rsid w:val="009B5E67"/>
    <w:rsid w:val="009C554F"/>
    <w:rsid w:val="009C59CA"/>
    <w:rsid w:val="009C79FE"/>
    <w:rsid w:val="009F385A"/>
    <w:rsid w:val="00A032BF"/>
    <w:rsid w:val="00A07153"/>
    <w:rsid w:val="00A119E5"/>
    <w:rsid w:val="00A14BD4"/>
    <w:rsid w:val="00A23F3F"/>
    <w:rsid w:val="00A2771C"/>
    <w:rsid w:val="00A36EF1"/>
    <w:rsid w:val="00A5602E"/>
    <w:rsid w:val="00A65358"/>
    <w:rsid w:val="00A72195"/>
    <w:rsid w:val="00A735F9"/>
    <w:rsid w:val="00A73AF4"/>
    <w:rsid w:val="00A80919"/>
    <w:rsid w:val="00A85020"/>
    <w:rsid w:val="00AA55C9"/>
    <w:rsid w:val="00AB1A7D"/>
    <w:rsid w:val="00AB2499"/>
    <w:rsid w:val="00AC6015"/>
    <w:rsid w:val="00AE0517"/>
    <w:rsid w:val="00AE4B5B"/>
    <w:rsid w:val="00AF17C7"/>
    <w:rsid w:val="00B02DF2"/>
    <w:rsid w:val="00B04090"/>
    <w:rsid w:val="00B10BF1"/>
    <w:rsid w:val="00B226E7"/>
    <w:rsid w:val="00B2614E"/>
    <w:rsid w:val="00B51764"/>
    <w:rsid w:val="00B64DA3"/>
    <w:rsid w:val="00B65A2B"/>
    <w:rsid w:val="00B9095D"/>
    <w:rsid w:val="00BA0D7B"/>
    <w:rsid w:val="00BA223D"/>
    <w:rsid w:val="00BA6DD4"/>
    <w:rsid w:val="00BB0E48"/>
    <w:rsid w:val="00BC23A3"/>
    <w:rsid w:val="00BD7493"/>
    <w:rsid w:val="00BE392E"/>
    <w:rsid w:val="00BF2B71"/>
    <w:rsid w:val="00BF2BBF"/>
    <w:rsid w:val="00BF6C1E"/>
    <w:rsid w:val="00C02C8F"/>
    <w:rsid w:val="00C36131"/>
    <w:rsid w:val="00C448BD"/>
    <w:rsid w:val="00C62093"/>
    <w:rsid w:val="00C743B9"/>
    <w:rsid w:val="00C92752"/>
    <w:rsid w:val="00C97E67"/>
    <w:rsid w:val="00CA1B51"/>
    <w:rsid w:val="00CA5D71"/>
    <w:rsid w:val="00CD659F"/>
    <w:rsid w:val="00CE44AC"/>
    <w:rsid w:val="00CF2FE4"/>
    <w:rsid w:val="00D262FA"/>
    <w:rsid w:val="00D30307"/>
    <w:rsid w:val="00D4214B"/>
    <w:rsid w:val="00D52AE9"/>
    <w:rsid w:val="00D55546"/>
    <w:rsid w:val="00D557FE"/>
    <w:rsid w:val="00D65046"/>
    <w:rsid w:val="00D66005"/>
    <w:rsid w:val="00D70B31"/>
    <w:rsid w:val="00D74B1D"/>
    <w:rsid w:val="00D94DB8"/>
    <w:rsid w:val="00DA5314"/>
    <w:rsid w:val="00DE215D"/>
    <w:rsid w:val="00E04845"/>
    <w:rsid w:val="00E12730"/>
    <w:rsid w:val="00E20F54"/>
    <w:rsid w:val="00E30A46"/>
    <w:rsid w:val="00E31D96"/>
    <w:rsid w:val="00E3252A"/>
    <w:rsid w:val="00E46674"/>
    <w:rsid w:val="00E66D5C"/>
    <w:rsid w:val="00E701D8"/>
    <w:rsid w:val="00E73AE8"/>
    <w:rsid w:val="00E73CD4"/>
    <w:rsid w:val="00E817F6"/>
    <w:rsid w:val="00E94B6C"/>
    <w:rsid w:val="00E965EE"/>
    <w:rsid w:val="00EB39B8"/>
    <w:rsid w:val="00EC07FD"/>
    <w:rsid w:val="00EC7696"/>
    <w:rsid w:val="00ED19FD"/>
    <w:rsid w:val="00EE2543"/>
    <w:rsid w:val="00EE3F93"/>
    <w:rsid w:val="00EE708B"/>
    <w:rsid w:val="00EF2766"/>
    <w:rsid w:val="00F07096"/>
    <w:rsid w:val="00F07E53"/>
    <w:rsid w:val="00F11FB4"/>
    <w:rsid w:val="00F12413"/>
    <w:rsid w:val="00F45803"/>
    <w:rsid w:val="00F658D2"/>
    <w:rsid w:val="00F65B28"/>
    <w:rsid w:val="00F74608"/>
    <w:rsid w:val="00F831F6"/>
    <w:rsid w:val="00F849B4"/>
    <w:rsid w:val="00F852EA"/>
    <w:rsid w:val="00F85C71"/>
    <w:rsid w:val="00F8785F"/>
    <w:rsid w:val="00F96545"/>
    <w:rsid w:val="00F97FED"/>
    <w:rsid w:val="00FA2AAC"/>
    <w:rsid w:val="00FB1BEC"/>
    <w:rsid w:val="00FB3ACF"/>
    <w:rsid w:val="00FC0883"/>
    <w:rsid w:val="00FC3C61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0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191D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1DB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6A5C3E"/>
    <w:pPr>
      <w:ind w:left="720"/>
      <w:contextualSpacing/>
    </w:pPr>
  </w:style>
  <w:style w:type="table" w:styleId="a4">
    <w:name w:val="Table Grid"/>
    <w:basedOn w:val="a1"/>
    <w:uiPriority w:val="99"/>
    <w:rsid w:val="006A6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A089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86E3F"/>
    <w:rPr>
      <w:rFonts w:cs="Times New Roman"/>
    </w:rPr>
  </w:style>
  <w:style w:type="character" w:customStyle="1" w:styleId="taxon-name">
    <w:name w:val="taxon-name"/>
    <w:uiPriority w:val="99"/>
    <w:rsid w:val="00D557FE"/>
    <w:rPr>
      <w:rFonts w:cs="Times New Roman"/>
    </w:rPr>
  </w:style>
  <w:style w:type="character" w:customStyle="1" w:styleId="taxon-author">
    <w:name w:val="taxon-author"/>
    <w:uiPriority w:val="99"/>
    <w:rsid w:val="00D557FE"/>
    <w:rPr>
      <w:rFonts w:cs="Times New Roman"/>
    </w:rPr>
  </w:style>
  <w:style w:type="character" w:customStyle="1" w:styleId="w">
    <w:name w:val="w"/>
    <w:uiPriority w:val="99"/>
    <w:rsid w:val="00D557F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0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096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0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0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Ulothrix" TargetMode="External"/><Relationship Id="rId13" Type="http://schemas.openxmlformats.org/officeDocument/2006/relationships/package" Target="embeddings/_________Microsoft_Office_Word2.doc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Office_Word4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ru.wikipedia.org/wiki/Ulothri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3.doc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_________Microsoft_Office_Word5.docx"/><Relationship Id="rId4" Type="http://schemas.openxmlformats.org/officeDocument/2006/relationships/settings" Target="settings.xml"/><Relationship Id="rId9" Type="http://schemas.openxmlformats.org/officeDocument/2006/relationships/hyperlink" Target="http://www.aqline.ru/water/text/text001/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CB78-2A96-4A14-808B-2407CC77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г. Мурманска СОШ № 21</cp:lastModifiedBy>
  <cp:revision>25</cp:revision>
  <cp:lastPrinted>2015-11-04T15:47:00Z</cp:lastPrinted>
  <dcterms:created xsi:type="dcterms:W3CDTF">2015-11-03T23:29:00Z</dcterms:created>
  <dcterms:modified xsi:type="dcterms:W3CDTF">2016-04-26T08:31:00Z</dcterms:modified>
</cp:coreProperties>
</file>