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2E3" w:rsidRDefault="001A52E3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</w:t>
      </w:r>
    </w:p>
    <w:p w:rsidR="00681311" w:rsidRDefault="001A52E3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</w:t>
      </w:r>
      <w:r w:rsidR="006C65BD">
        <w:rPr>
          <w:rFonts w:ascii="Times New Roman" w:hAnsi="Times New Roman" w:cs="Times New Roman"/>
          <w:sz w:val="28"/>
          <w:szCs w:val="28"/>
        </w:rPr>
        <w:t xml:space="preserve"> гимназия</w:t>
      </w:r>
      <w:r>
        <w:rPr>
          <w:rFonts w:ascii="Times New Roman" w:hAnsi="Times New Roman" w:cs="Times New Roman"/>
          <w:sz w:val="28"/>
          <w:szCs w:val="28"/>
        </w:rPr>
        <w:t xml:space="preserve"> №7</w:t>
      </w:r>
    </w:p>
    <w:p w:rsidR="00681311" w:rsidRDefault="00681311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81311" w:rsidRDefault="00681311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81311" w:rsidRDefault="00681311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81311" w:rsidRDefault="00681311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81311" w:rsidRDefault="00681311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26568" w:rsidRDefault="00926568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52538" w:rsidRPr="006C65BD" w:rsidRDefault="00926568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6C65BD">
        <w:rPr>
          <w:rFonts w:ascii="Times New Roman" w:hAnsi="Times New Roman" w:cs="Times New Roman"/>
          <w:sz w:val="36"/>
          <w:szCs w:val="36"/>
        </w:rPr>
        <w:t xml:space="preserve">Проект на тему: </w:t>
      </w:r>
    </w:p>
    <w:p w:rsidR="00926568" w:rsidRPr="006C65BD" w:rsidRDefault="00652538" w:rsidP="008D6FA6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C65BD">
        <w:rPr>
          <w:rFonts w:ascii="Times New Roman" w:hAnsi="Times New Roman" w:cs="Times New Roman"/>
          <w:b/>
          <w:sz w:val="36"/>
          <w:szCs w:val="36"/>
        </w:rPr>
        <w:t>«РОБОТИЗИРОВАННАЯ ТРАНСПОРТНО-ГРУЗОВАЯ КАРЕТКА»</w:t>
      </w:r>
    </w:p>
    <w:p w:rsidR="00652538" w:rsidRDefault="00652538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52538" w:rsidRDefault="00652538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52538" w:rsidRDefault="00652538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52538" w:rsidRDefault="00652538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52538" w:rsidRDefault="00652538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52538" w:rsidRDefault="00652538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52538" w:rsidRDefault="00652538" w:rsidP="00652538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</w:t>
      </w:r>
    </w:p>
    <w:p w:rsidR="00652538" w:rsidRDefault="00652538" w:rsidP="00652538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Абузов Ярослав Александрович,</w:t>
      </w:r>
    </w:p>
    <w:p w:rsidR="00652538" w:rsidRPr="00926568" w:rsidRDefault="00652538" w:rsidP="00652538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7 «В» класса</w:t>
      </w:r>
    </w:p>
    <w:p w:rsidR="00681311" w:rsidRDefault="00681311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81311" w:rsidRDefault="00681311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81311" w:rsidRDefault="00681311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81311" w:rsidRDefault="00681311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81311" w:rsidRDefault="00681311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81311" w:rsidRDefault="00681311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81311" w:rsidRDefault="00681311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81311" w:rsidRDefault="00681311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81311" w:rsidRDefault="00652538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Хабаровск - 2016</w:t>
      </w:r>
    </w:p>
    <w:p w:rsidR="00681311" w:rsidRDefault="00681311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D4A82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681311" w:rsidRPr="00FD4A82" w:rsidRDefault="00681311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81311" w:rsidRDefault="00681311" w:rsidP="008D6FA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 ……………………………………</w:t>
      </w:r>
      <w:r w:rsidR="008C794D">
        <w:rPr>
          <w:rFonts w:ascii="Times New Roman" w:hAnsi="Times New Roman" w:cs="Times New Roman"/>
          <w:sz w:val="28"/>
          <w:szCs w:val="28"/>
        </w:rPr>
        <w:t>……………………………… …3</w:t>
      </w:r>
    </w:p>
    <w:p w:rsidR="00681311" w:rsidRPr="00681311" w:rsidRDefault="00681311" w:rsidP="008D6FA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4A82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</w:t>
      </w:r>
      <w:r w:rsidR="008C794D">
        <w:rPr>
          <w:rFonts w:ascii="Times New Roman" w:hAnsi="Times New Roman" w:cs="Times New Roman"/>
          <w:sz w:val="28"/>
          <w:szCs w:val="28"/>
        </w:rPr>
        <w:t>……………………………….. 4</w:t>
      </w:r>
    </w:p>
    <w:p w:rsidR="00681311" w:rsidRPr="00681311" w:rsidRDefault="00681311" w:rsidP="008D6FA6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1311">
        <w:rPr>
          <w:rFonts w:ascii="Times New Roman" w:hAnsi="Times New Roman" w:cs="Times New Roman"/>
          <w:sz w:val="28"/>
          <w:szCs w:val="28"/>
        </w:rPr>
        <w:t>ПРИМЕНЕНИЕ РОБОТИЗИРОВАННОЙ ТРАНСПОРТНО-ГРУЗОВОЙ КАРЕТКИ ПРИ ЛИКВИДАЦИИ ПОСЛЕДСТВИЙ ЧРЕ</w:t>
      </w:r>
      <w:r w:rsidRPr="00681311">
        <w:rPr>
          <w:rFonts w:ascii="Times New Roman" w:hAnsi="Times New Roman" w:cs="Times New Roman"/>
          <w:sz w:val="28"/>
          <w:szCs w:val="28"/>
        </w:rPr>
        <w:t>З</w:t>
      </w:r>
      <w:r w:rsidRPr="00681311">
        <w:rPr>
          <w:rFonts w:ascii="Times New Roman" w:hAnsi="Times New Roman" w:cs="Times New Roman"/>
          <w:sz w:val="28"/>
          <w:szCs w:val="28"/>
        </w:rPr>
        <w:t>ВЫЧАЙНЫХ СИТУАЦИЙ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………………………………………...</w:t>
      </w:r>
      <w:r w:rsidR="008C794D">
        <w:rPr>
          <w:rFonts w:ascii="Times New Roman" w:hAnsi="Times New Roman" w:cs="Times New Roman"/>
          <w:sz w:val="28"/>
          <w:szCs w:val="28"/>
        </w:rPr>
        <w:t xml:space="preserve">....... </w:t>
      </w:r>
      <w:r w:rsidR="00EF6371">
        <w:rPr>
          <w:rFonts w:ascii="Times New Roman" w:hAnsi="Times New Roman" w:cs="Times New Roman"/>
          <w:sz w:val="28"/>
          <w:szCs w:val="28"/>
        </w:rPr>
        <w:t>6</w:t>
      </w:r>
      <w:r w:rsidR="008C79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311" w:rsidRPr="00681311" w:rsidRDefault="00681311" w:rsidP="008D6FA6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1311">
        <w:rPr>
          <w:rFonts w:ascii="Times New Roman" w:hAnsi="Times New Roman" w:cs="Times New Roman"/>
          <w:sz w:val="28"/>
          <w:szCs w:val="28"/>
        </w:rPr>
        <w:t>ПРИМЕНЕНИЕ РОБОТИЗИРОВАННОЙ ТРАНСПОРТНО-ГРУЗОВОЙ КАРЕТКИ ДЛЯ ТРАНСПОРТИРОВКИ ДРЕВЕСИНЫ И  ОПЕРАТИВНОЙ ПЕРЕБРОСКИ ГРУЗОВ ЧЕРЕЗ ВОДНЫЕ ПРЕПЯ</w:t>
      </w:r>
      <w:r w:rsidRPr="00681311">
        <w:rPr>
          <w:rFonts w:ascii="Times New Roman" w:hAnsi="Times New Roman" w:cs="Times New Roman"/>
          <w:sz w:val="28"/>
          <w:szCs w:val="28"/>
        </w:rPr>
        <w:t>Т</w:t>
      </w:r>
      <w:r w:rsidRPr="00681311">
        <w:rPr>
          <w:rFonts w:ascii="Times New Roman" w:hAnsi="Times New Roman" w:cs="Times New Roman"/>
          <w:sz w:val="28"/>
          <w:szCs w:val="28"/>
        </w:rPr>
        <w:t>СТВИЯ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</w:t>
      </w:r>
      <w:r w:rsidR="008C794D">
        <w:rPr>
          <w:rFonts w:ascii="Times New Roman" w:hAnsi="Times New Roman" w:cs="Times New Roman"/>
          <w:sz w:val="28"/>
          <w:szCs w:val="28"/>
        </w:rPr>
        <w:t xml:space="preserve">… </w:t>
      </w:r>
      <w:r w:rsidR="00EF6371">
        <w:rPr>
          <w:rFonts w:ascii="Times New Roman" w:hAnsi="Times New Roman" w:cs="Times New Roman"/>
          <w:sz w:val="28"/>
          <w:szCs w:val="28"/>
        </w:rPr>
        <w:t>9</w:t>
      </w:r>
    </w:p>
    <w:p w:rsidR="00681311" w:rsidRPr="00681311" w:rsidRDefault="00681311" w:rsidP="008D6FA6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1311">
        <w:rPr>
          <w:rFonts w:ascii="Times New Roman" w:hAnsi="Times New Roman" w:cs="Times New Roman"/>
          <w:sz w:val="28"/>
          <w:szCs w:val="28"/>
        </w:rPr>
        <w:t>РАЗРАБОТКА ЭКСПЕРИМЕНТАЛЬНОЙ МОДЕЛИ РОБОТРОВА</w:t>
      </w:r>
      <w:r w:rsidRPr="00681311">
        <w:rPr>
          <w:rFonts w:ascii="Times New Roman" w:hAnsi="Times New Roman" w:cs="Times New Roman"/>
          <w:sz w:val="28"/>
          <w:szCs w:val="28"/>
        </w:rPr>
        <w:t>Н</w:t>
      </w:r>
      <w:r w:rsidRPr="00681311">
        <w:rPr>
          <w:rFonts w:ascii="Times New Roman" w:hAnsi="Times New Roman" w:cs="Times New Roman"/>
          <w:sz w:val="28"/>
          <w:szCs w:val="28"/>
        </w:rPr>
        <w:t>НОЙ ТРАНСПОРТНО-ГРУЗОВОЙ КАРЕТКИ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</w:t>
      </w:r>
      <w:r w:rsidR="008C794D">
        <w:rPr>
          <w:rFonts w:ascii="Times New Roman" w:hAnsi="Times New Roman" w:cs="Times New Roman"/>
          <w:sz w:val="28"/>
          <w:szCs w:val="28"/>
        </w:rPr>
        <w:t>. 1</w:t>
      </w:r>
      <w:r w:rsidR="00EF6371">
        <w:rPr>
          <w:rFonts w:ascii="Times New Roman" w:hAnsi="Times New Roman" w:cs="Times New Roman"/>
          <w:sz w:val="28"/>
          <w:szCs w:val="28"/>
        </w:rPr>
        <w:t>3</w:t>
      </w:r>
    </w:p>
    <w:p w:rsidR="00681311" w:rsidRPr="00681311" w:rsidRDefault="00681311" w:rsidP="008D6FA6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1311">
        <w:rPr>
          <w:rFonts w:ascii="Times New Roman" w:hAnsi="Times New Roman" w:cs="Times New Roman"/>
          <w:sz w:val="28"/>
          <w:szCs w:val="28"/>
        </w:rPr>
        <w:t>ИССЛЕДОВАНИЕ ПРОИЗВОДИТЕЛЬНОСТИ РОБОТИЗИРОВА</w:t>
      </w:r>
      <w:r w:rsidRPr="00681311">
        <w:rPr>
          <w:rFonts w:ascii="Times New Roman" w:hAnsi="Times New Roman" w:cs="Times New Roman"/>
          <w:sz w:val="28"/>
          <w:szCs w:val="28"/>
        </w:rPr>
        <w:t>Н</w:t>
      </w:r>
      <w:r w:rsidRPr="00681311">
        <w:rPr>
          <w:rFonts w:ascii="Times New Roman" w:hAnsi="Times New Roman" w:cs="Times New Roman"/>
          <w:sz w:val="28"/>
          <w:szCs w:val="28"/>
        </w:rPr>
        <w:t>НОЙ ТРАНСПОРТНО-ГРУЗОВОЙ КАРЕТКИ В ПРОЦЕССЕ ПЕР</w:t>
      </w:r>
      <w:r w:rsidRPr="00681311">
        <w:rPr>
          <w:rFonts w:ascii="Times New Roman" w:hAnsi="Times New Roman" w:cs="Times New Roman"/>
          <w:sz w:val="28"/>
          <w:szCs w:val="28"/>
        </w:rPr>
        <w:t>Е</w:t>
      </w:r>
      <w:r w:rsidRPr="00681311">
        <w:rPr>
          <w:rFonts w:ascii="Times New Roman" w:hAnsi="Times New Roman" w:cs="Times New Roman"/>
          <w:sz w:val="28"/>
          <w:szCs w:val="28"/>
        </w:rPr>
        <w:t>МЕЩЕНИЯ ДРЕВЕСИНЫ НА КРУТЫХ СКЛОНАХ</w:t>
      </w:r>
      <w:r>
        <w:rPr>
          <w:rFonts w:ascii="Times New Roman" w:hAnsi="Times New Roman" w:cs="Times New Roman"/>
          <w:sz w:val="28"/>
          <w:szCs w:val="28"/>
        </w:rPr>
        <w:t xml:space="preserve"> ………………</w:t>
      </w:r>
      <w:r w:rsidR="008C794D">
        <w:rPr>
          <w:rFonts w:ascii="Times New Roman" w:hAnsi="Times New Roman" w:cs="Times New Roman"/>
          <w:sz w:val="28"/>
          <w:szCs w:val="28"/>
        </w:rPr>
        <w:t xml:space="preserve"> ..</w:t>
      </w:r>
      <w:r w:rsidR="00EF6371">
        <w:rPr>
          <w:rFonts w:ascii="Times New Roman" w:hAnsi="Times New Roman" w:cs="Times New Roman"/>
          <w:sz w:val="28"/>
          <w:szCs w:val="28"/>
        </w:rPr>
        <w:t>19</w:t>
      </w:r>
    </w:p>
    <w:p w:rsidR="00681311" w:rsidRDefault="00681311" w:rsidP="008D6FA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ВЫВОДЫ …………</w:t>
      </w:r>
      <w:r w:rsidR="008C794D">
        <w:rPr>
          <w:rFonts w:ascii="Times New Roman" w:hAnsi="Times New Roman" w:cs="Times New Roman"/>
          <w:sz w:val="28"/>
          <w:szCs w:val="28"/>
        </w:rPr>
        <w:t>……………………………………. ..2</w:t>
      </w:r>
      <w:r w:rsidR="00EF6371">
        <w:rPr>
          <w:rFonts w:ascii="Times New Roman" w:hAnsi="Times New Roman" w:cs="Times New Roman"/>
          <w:sz w:val="28"/>
          <w:szCs w:val="28"/>
        </w:rPr>
        <w:t>3</w:t>
      </w:r>
    </w:p>
    <w:p w:rsidR="00681311" w:rsidRDefault="00681311" w:rsidP="008D6FA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…………………………</w:t>
      </w:r>
      <w:r w:rsidR="008C794D">
        <w:rPr>
          <w:rFonts w:ascii="Times New Roman" w:hAnsi="Times New Roman" w:cs="Times New Roman"/>
          <w:sz w:val="28"/>
          <w:szCs w:val="28"/>
        </w:rPr>
        <w:t>…………………………………… 2</w:t>
      </w:r>
      <w:r w:rsidR="00EF6371">
        <w:rPr>
          <w:rFonts w:ascii="Times New Roman" w:hAnsi="Times New Roman" w:cs="Times New Roman"/>
          <w:sz w:val="28"/>
          <w:szCs w:val="28"/>
        </w:rPr>
        <w:t>4</w:t>
      </w:r>
    </w:p>
    <w:p w:rsidR="00681311" w:rsidRDefault="00681311" w:rsidP="008D6FA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 …………………………………</w:t>
      </w:r>
      <w:r w:rsidR="008C794D">
        <w:rPr>
          <w:rFonts w:ascii="Times New Roman" w:hAnsi="Times New Roman" w:cs="Times New Roman"/>
          <w:sz w:val="28"/>
          <w:szCs w:val="28"/>
        </w:rPr>
        <w:t>…………………... 2</w:t>
      </w:r>
      <w:r w:rsidR="00EF6371">
        <w:rPr>
          <w:rFonts w:ascii="Times New Roman" w:hAnsi="Times New Roman" w:cs="Times New Roman"/>
          <w:sz w:val="28"/>
          <w:szCs w:val="28"/>
        </w:rPr>
        <w:t>5</w:t>
      </w:r>
    </w:p>
    <w:p w:rsidR="007C6F43" w:rsidRDefault="007C6F43" w:rsidP="008D6FA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6F43" w:rsidRDefault="007C6F43" w:rsidP="008D6FA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6F43" w:rsidRDefault="007C6F43" w:rsidP="008D6FA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6F43" w:rsidRDefault="007C6F43" w:rsidP="008D6FA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6F43" w:rsidRPr="00681311" w:rsidRDefault="007C6F43" w:rsidP="008D6FA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1311" w:rsidRDefault="00681311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311" w:rsidRDefault="00681311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311" w:rsidRDefault="00681311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311" w:rsidRDefault="00681311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C6F43" w:rsidRDefault="00D311D3" w:rsidP="008D6F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</w:p>
    <w:p w:rsidR="00D311D3" w:rsidRDefault="00D311D3" w:rsidP="008D6FA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посвящена исследованию возможностей канатного грузового транспорта на базе роботизированных кареток, способных работать на устр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нении разборов завалов зданий, при чрезвычайных ситуациях, а также на транспортировке леса с горных склонов. </w:t>
      </w:r>
    </w:p>
    <w:p w:rsidR="00D311D3" w:rsidRPr="00D311D3" w:rsidRDefault="00D311D3" w:rsidP="008D6FA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состоит из введения, четырех глав, основных выводов с заключ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нием и списка используемой литературы. Общий объем работы составляет 2</w:t>
      </w:r>
      <w:r w:rsidR="00C4751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страниц, включая 1</w:t>
      </w:r>
      <w:r w:rsidR="001065B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рисунков и </w:t>
      </w:r>
      <w:r w:rsidR="00BE114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таблицы. </w:t>
      </w:r>
    </w:p>
    <w:p w:rsidR="00681311" w:rsidRDefault="00681311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311" w:rsidRDefault="00681311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311" w:rsidRDefault="00681311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311" w:rsidRDefault="00681311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1D3" w:rsidRDefault="00D311D3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1D3" w:rsidRDefault="00D311D3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1D3" w:rsidRDefault="00D311D3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1D3" w:rsidRDefault="00D311D3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1D3" w:rsidRDefault="00D311D3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1D3" w:rsidRDefault="00D311D3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1D3" w:rsidRDefault="00D311D3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1D3" w:rsidRDefault="00D311D3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1D3" w:rsidRDefault="00D311D3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1D3" w:rsidRDefault="00D311D3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1D3" w:rsidRDefault="00D311D3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1D3" w:rsidRDefault="00D311D3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1D3" w:rsidRDefault="00D311D3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1D3" w:rsidRDefault="00D311D3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311" w:rsidRPr="00176470" w:rsidRDefault="00681311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47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81311" w:rsidRDefault="00681311" w:rsidP="008D6FA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6470">
        <w:rPr>
          <w:rFonts w:ascii="Times New Roman" w:hAnsi="Times New Roman" w:cs="Times New Roman"/>
          <w:b/>
          <w:sz w:val="28"/>
          <w:szCs w:val="28"/>
        </w:rPr>
        <w:t>Актуальность темы.</w:t>
      </w:r>
      <w:r>
        <w:rPr>
          <w:rFonts w:ascii="Times New Roman" w:hAnsi="Times New Roman" w:cs="Times New Roman"/>
          <w:sz w:val="28"/>
          <w:szCs w:val="28"/>
        </w:rPr>
        <w:t xml:space="preserve"> В настоящий период времени с активным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тием технологического процесса все чаще встает вопрос об оперативности и безопасности выполнения грузовых операций, связанных с подъемом и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мещением различных грузов. При этом все чаще потребности человека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центрируются именно в тех направлениях, где стандартные средства тран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порта с участием человека-оператора не в состоянии проводить работу или же выполняют её с явным ущербом для здоровья окружающих, экологии или эксплуатируемой техники. </w:t>
      </w:r>
    </w:p>
    <w:p w:rsidR="00681311" w:rsidRDefault="00681311" w:rsidP="008D6FA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примерам таких направлений, нуждающихся во внедрении новых 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дов техники и механизмов, можно отнести: </w:t>
      </w:r>
    </w:p>
    <w:p w:rsidR="00681311" w:rsidRDefault="00681311" w:rsidP="008D6FA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ликвидация последствий чрезвычайных ситуаций, где при разборе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валов от действий взрыва или землетрясений, требуется более бережные и в то же время оперативные действия по перемещению обрушенных констру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ций зданий, объектов и др.</w:t>
      </w:r>
    </w:p>
    <w:p w:rsidR="00681311" w:rsidRDefault="00681311" w:rsidP="008D6FA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тушение и защита от пожаров, распространяющихся вдоль охраняем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объекта (территории);</w:t>
      </w:r>
    </w:p>
    <w:p w:rsidR="00681311" w:rsidRDefault="00681311" w:rsidP="008D6FA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оперативная переброска груза через различные водные препятствия (река, болота и др.) в случае отсутствия моста или возможности использов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ния водного транспорта; </w:t>
      </w:r>
    </w:p>
    <w:p w:rsidR="00681311" w:rsidRDefault="00681311" w:rsidP="008D6FA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транспортировка древесины с крутых склонов, где требуются особые условия технической и экологической безопасности; </w:t>
      </w:r>
    </w:p>
    <w:p w:rsidR="00681311" w:rsidRDefault="00681311" w:rsidP="008D6FA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рудных карьеров;</w:t>
      </w:r>
    </w:p>
    <w:p w:rsidR="00681311" w:rsidRDefault="00681311" w:rsidP="008D6FA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охрана границ территорий находящихся в труднодоступной местн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сти, где помимо стационарных камер слежения, необходимо постоянное перем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щение по охраняемой дистанции ответственного лица (охранника);</w:t>
      </w:r>
    </w:p>
    <w:p w:rsidR="00681311" w:rsidRDefault="00681311" w:rsidP="008D6FA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всех выше перечисленных направлениях имеются проблемы связа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 с  одновременным обеспечением безопасности и оперативности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бот, решением которых может стать внедрение в процесс автоматизированных механизмов на основе роботизированных систем. </w:t>
      </w:r>
    </w:p>
    <w:p w:rsidR="00681311" w:rsidRDefault="00681311" w:rsidP="008D6FA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Одним из перспективных механизмов, способным объединить решения для указанных направлений является роботизированная транспортно-грузовая каретка, перемещающаяся по системе подвесных канатов и  спосо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ная работать с различными технологическими модулями обеспечения.</w:t>
      </w:r>
    </w:p>
    <w:p w:rsidR="00681311" w:rsidRDefault="00681311" w:rsidP="008D6FA6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94E3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связи с этим,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разработка</w:t>
      </w:r>
      <w:r w:rsidRPr="00F94E3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альтернативных технологий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транспортно-грузовых механизмов</w:t>
      </w:r>
      <w:r w:rsidRPr="00F94E3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 базе подвесных канатных комплексов,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а также </w:t>
      </w:r>
      <w:r>
        <w:rPr>
          <w:rFonts w:ascii="Times New Roman" w:hAnsi="Times New Roman"/>
          <w:sz w:val="28"/>
          <w:szCs w:val="28"/>
        </w:rPr>
        <w:t>мн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гофункциональных и многоуровневых систем для их управления является 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туальной задачей настоящего времени и представляет научную и практич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скую значимость.</w:t>
      </w:r>
    </w:p>
    <w:p w:rsidR="00681311" w:rsidRDefault="00681311" w:rsidP="008D6FA6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637A6">
        <w:rPr>
          <w:rFonts w:ascii="Times New Roman" w:hAnsi="Times New Roman"/>
          <w:b/>
          <w:sz w:val="28"/>
          <w:szCs w:val="28"/>
        </w:rPr>
        <w:t>Цель работы.</w:t>
      </w:r>
      <w:r>
        <w:rPr>
          <w:rFonts w:ascii="Times New Roman" w:hAnsi="Times New Roman"/>
          <w:sz w:val="28"/>
          <w:szCs w:val="28"/>
        </w:rPr>
        <w:t xml:space="preserve"> Разработать и создать учебный прототип роботизирова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ной транспортно-грузовой каретки способной работать с различными техн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логическими модулями.</w:t>
      </w:r>
    </w:p>
    <w:p w:rsidR="00681311" w:rsidRDefault="00681311" w:rsidP="008D6FA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AD1">
        <w:rPr>
          <w:rFonts w:ascii="Times New Roman" w:hAnsi="Times New Roman" w:cs="Times New Roman"/>
          <w:color w:val="000000" w:themeColor="text1"/>
          <w:sz w:val="28"/>
          <w:szCs w:val="28"/>
        </w:rPr>
        <w:t>Для достижения поставленной цели, необходимо поставить и  решить следующие задачи:</w:t>
      </w:r>
    </w:p>
    <w:p w:rsidR="00681311" w:rsidRDefault="00681311" w:rsidP="008D6FA6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Провести анализ и выявить слабые места технологий и механизмов, использующихся в настоящее время для разбора завалов, перебро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ки техники и груза через водные преграды, транспортировки древ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сины и горных пород в сложных условиях, охраны территорий.</w:t>
      </w:r>
    </w:p>
    <w:p w:rsidR="00681311" w:rsidRDefault="00681311" w:rsidP="008D6FA6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Разработать экспериментальную модель транспортно-грузовой 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ретки (ТГК), а также дополнительное оборудование для её эффе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тивной эксплуатации. </w:t>
      </w:r>
    </w:p>
    <w:p w:rsidR="00061D77" w:rsidRPr="00CA1CAD" w:rsidRDefault="00061D77" w:rsidP="00CA1CAD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Исследовать факторы</w:t>
      </w:r>
      <w:r w:rsidR="00BC6CA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влияющие на производительность работы </w:t>
      </w:r>
      <w:r w:rsidR="00681311">
        <w:rPr>
          <w:rFonts w:ascii="Times New Roman" w:hAnsi="Times New Roman" w:cs="Times New Roman"/>
          <w:color w:val="000000" w:themeColor="text1"/>
          <w:sz w:val="28"/>
          <w:szCs w:val="28"/>
        </w:rPr>
        <w:t>ТГК.</w:t>
      </w:r>
    </w:p>
    <w:p w:rsidR="00B166B9" w:rsidRPr="00CA1CAD" w:rsidRDefault="00681311" w:rsidP="00CA1CA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74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Практическая значимость работы.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Заключается в том, что создание экспериментальной модели ТГК позволит обеспечить не только наиболее успешное и эффективное обучение персонала, студентов и др., но и опред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лить  оптимальные параметры эксплуатации, необходимые для работы с 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альным прототипом или серийным образцом данного механизма.</w:t>
      </w:r>
    </w:p>
    <w:p w:rsidR="004521AA" w:rsidRPr="00681311" w:rsidRDefault="004521AA" w:rsidP="008D6FA6">
      <w:pPr>
        <w:pStyle w:val="a8"/>
        <w:numPr>
          <w:ilvl w:val="0"/>
          <w:numId w:val="10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311">
        <w:rPr>
          <w:rFonts w:ascii="Times New Roman" w:hAnsi="Times New Roman" w:cs="Times New Roman"/>
          <w:b/>
          <w:sz w:val="28"/>
          <w:szCs w:val="28"/>
        </w:rPr>
        <w:lastRenderedPageBreak/>
        <w:t>ПРИМЕНЕНИЕ РОБОТИЗИРОВАННОЙ ТРАНСПОРТНО-ГРУЗОВОЙ КАРЕТКИ ПРИ ЛИКВИДАЦИИ ПО</w:t>
      </w:r>
      <w:r w:rsidR="00B468DF" w:rsidRPr="00681311">
        <w:rPr>
          <w:rFonts w:ascii="Times New Roman" w:hAnsi="Times New Roman" w:cs="Times New Roman"/>
          <w:b/>
          <w:sz w:val="28"/>
          <w:szCs w:val="28"/>
        </w:rPr>
        <w:t>СЛЕДСТВИЙ ЧРЕЗВЫЧАЙНЫХ СИТУАЦИЙ</w:t>
      </w:r>
    </w:p>
    <w:p w:rsidR="004521AA" w:rsidRDefault="004521AA" w:rsidP="008D6FA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B6F7C" w:rsidRPr="00521AEA" w:rsidRDefault="00B30ACC" w:rsidP="008D6FA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1AEA">
        <w:rPr>
          <w:rFonts w:ascii="Times New Roman" w:hAnsi="Times New Roman" w:cs="Times New Roman"/>
          <w:sz w:val="28"/>
          <w:szCs w:val="28"/>
        </w:rPr>
        <w:t>В результате воздействий стихийных бедствий, таких как землетряс</w:t>
      </w:r>
      <w:r w:rsidRPr="00521AEA">
        <w:rPr>
          <w:rFonts w:ascii="Times New Roman" w:hAnsi="Times New Roman" w:cs="Times New Roman"/>
          <w:sz w:val="28"/>
          <w:szCs w:val="28"/>
        </w:rPr>
        <w:t>е</w:t>
      </w:r>
      <w:r w:rsidRPr="00521AEA">
        <w:rPr>
          <w:rFonts w:ascii="Times New Roman" w:hAnsi="Times New Roman" w:cs="Times New Roman"/>
          <w:sz w:val="28"/>
          <w:szCs w:val="28"/>
        </w:rPr>
        <w:t>ния, оползни, ураганы происходят разрушения промышленных сооружений, ж</w:t>
      </w:r>
      <w:r w:rsidRPr="00521AEA">
        <w:rPr>
          <w:rFonts w:ascii="Times New Roman" w:hAnsi="Times New Roman" w:cs="Times New Roman"/>
          <w:sz w:val="28"/>
          <w:szCs w:val="28"/>
        </w:rPr>
        <w:t>и</w:t>
      </w:r>
      <w:r w:rsidRPr="00521AEA">
        <w:rPr>
          <w:rFonts w:ascii="Times New Roman" w:hAnsi="Times New Roman" w:cs="Times New Roman"/>
          <w:sz w:val="28"/>
          <w:szCs w:val="28"/>
        </w:rPr>
        <w:t>лых зданий, транспортных и инженерных коммуникаций. В перечень р</w:t>
      </w:r>
      <w:r w:rsidRPr="00521AEA">
        <w:rPr>
          <w:rFonts w:ascii="Times New Roman" w:hAnsi="Times New Roman" w:cs="Times New Roman"/>
          <w:sz w:val="28"/>
          <w:szCs w:val="28"/>
        </w:rPr>
        <w:t>а</w:t>
      </w:r>
      <w:r w:rsidRPr="00521AEA">
        <w:rPr>
          <w:rFonts w:ascii="Times New Roman" w:hAnsi="Times New Roman" w:cs="Times New Roman"/>
          <w:sz w:val="28"/>
          <w:szCs w:val="28"/>
        </w:rPr>
        <w:t>бот по ликвидации этих стихийных бедствий входят спасательные и восстанов</w:t>
      </w:r>
      <w:r w:rsidRPr="00521AEA">
        <w:rPr>
          <w:rFonts w:ascii="Times New Roman" w:hAnsi="Times New Roman" w:cs="Times New Roman"/>
          <w:sz w:val="28"/>
          <w:szCs w:val="28"/>
        </w:rPr>
        <w:t>и</w:t>
      </w:r>
      <w:r w:rsidRPr="00521AEA">
        <w:rPr>
          <w:rFonts w:ascii="Times New Roman" w:hAnsi="Times New Roman" w:cs="Times New Roman"/>
          <w:sz w:val="28"/>
          <w:szCs w:val="28"/>
        </w:rPr>
        <w:t>тельные работы.</w:t>
      </w:r>
    </w:p>
    <w:p w:rsidR="00BD2FC5" w:rsidRDefault="00B30ACC" w:rsidP="008D6FA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1AEA">
        <w:rPr>
          <w:rFonts w:ascii="Times New Roman" w:hAnsi="Times New Roman" w:cs="Times New Roman"/>
          <w:sz w:val="28"/>
          <w:szCs w:val="28"/>
        </w:rPr>
        <w:t>Спасательные работы включают обнаружение и извлечение пострада</w:t>
      </w:r>
      <w:r w:rsidRPr="00521AEA">
        <w:rPr>
          <w:rFonts w:ascii="Times New Roman" w:hAnsi="Times New Roman" w:cs="Times New Roman"/>
          <w:sz w:val="28"/>
          <w:szCs w:val="28"/>
        </w:rPr>
        <w:t>в</w:t>
      </w:r>
      <w:r w:rsidRPr="00521AEA">
        <w:rPr>
          <w:rFonts w:ascii="Times New Roman" w:hAnsi="Times New Roman" w:cs="Times New Roman"/>
          <w:sz w:val="28"/>
          <w:szCs w:val="28"/>
        </w:rPr>
        <w:t>ших из завалов зданий. Восстановительные работы,  связанные с расчис</w:t>
      </w:r>
      <w:r w:rsidRPr="00521AEA">
        <w:rPr>
          <w:rFonts w:ascii="Times New Roman" w:hAnsi="Times New Roman" w:cs="Times New Roman"/>
          <w:sz w:val="28"/>
          <w:szCs w:val="28"/>
        </w:rPr>
        <w:t>т</w:t>
      </w:r>
      <w:r w:rsidRPr="00521AEA">
        <w:rPr>
          <w:rFonts w:ascii="Times New Roman" w:hAnsi="Times New Roman" w:cs="Times New Roman"/>
          <w:sz w:val="28"/>
          <w:szCs w:val="28"/>
        </w:rPr>
        <w:t>кой территорий от полностью разрушенных зданий или, при их частичном ра</w:t>
      </w:r>
      <w:r w:rsidRPr="00521AEA">
        <w:rPr>
          <w:rFonts w:ascii="Times New Roman" w:hAnsi="Times New Roman" w:cs="Times New Roman"/>
          <w:sz w:val="28"/>
          <w:szCs w:val="28"/>
        </w:rPr>
        <w:t>з</w:t>
      </w:r>
      <w:r w:rsidRPr="00521AEA">
        <w:rPr>
          <w:rFonts w:ascii="Times New Roman" w:hAnsi="Times New Roman" w:cs="Times New Roman"/>
          <w:sz w:val="28"/>
          <w:szCs w:val="28"/>
        </w:rPr>
        <w:t>рушении, с их восстановлением.  Для этих целей бригады спасателей осн</w:t>
      </w:r>
      <w:r w:rsidRPr="00521AEA">
        <w:rPr>
          <w:rFonts w:ascii="Times New Roman" w:hAnsi="Times New Roman" w:cs="Times New Roman"/>
          <w:sz w:val="28"/>
          <w:szCs w:val="28"/>
        </w:rPr>
        <w:t>а</w:t>
      </w:r>
      <w:r w:rsidRPr="00521AEA">
        <w:rPr>
          <w:rFonts w:ascii="Times New Roman" w:hAnsi="Times New Roman" w:cs="Times New Roman"/>
          <w:sz w:val="28"/>
          <w:szCs w:val="28"/>
        </w:rPr>
        <w:t>щаются специализированной техникой для проведения разборки завалов – это самоходные краны, экскаваторы, бульдозеры, погрузчики</w:t>
      </w:r>
      <w:r w:rsidR="009E1EBA">
        <w:rPr>
          <w:rFonts w:ascii="Times New Roman" w:hAnsi="Times New Roman" w:cs="Times New Roman"/>
          <w:sz w:val="28"/>
          <w:szCs w:val="28"/>
        </w:rPr>
        <w:t xml:space="preserve"> </w:t>
      </w:r>
      <w:r w:rsidR="009E1EBA" w:rsidRPr="009E1EBA">
        <w:rPr>
          <w:rFonts w:ascii="Times New Roman" w:hAnsi="Times New Roman" w:cs="Times New Roman"/>
          <w:sz w:val="28"/>
          <w:szCs w:val="28"/>
        </w:rPr>
        <w:t>[1]</w:t>
      </w:r>
      <w:r w:rsidR="00521AEA" w:rsidRPr="00521AEA">
        <w:rPr>
          <w:rFonts w:ascii="Times New Roman" w:hAnsi="Times New Roman" w:cs="Times New Roman"/>
          <w:sz w:val="28"/>
          <w:szCs w:val="28"/>
        </w:rPr>
        <w:t xml:space="preserve">.  </w:t>
      </w:r>
      <w:r w:rsidR="00BD2FC5">
        <w:rPr>
          <w:rFonts w:ascii="Times New Roman" w:hAnsi="Times New Roman" w:cs="Times New Roman"/>
          <w:sz w:val="28"/>
          <w:szCs w:val="28"/>
        </w:rPr>
        <w:t xml:space="preserve">Примеры сложных технологических ситуаций приведены на рисунках 1 и </w:t>
      </w:r>
      <w:r w:rsidR="00AF55AE">
        <w:rPr>
          <w:rFonts w:ascii="Times New Roman" w:hAnsi="Times New Roman" w:cs="Times New Roman"/>
          <w:sz w:val="28"/>
          <w:szCs w:val="28"/>
        </w:rPr>
        <w:t>2</w:t>
      </w:r>
      <w:r w:rsidR="00BD2FC5">
        <w:rPr>
          <w:rFonts w:ascii="Times New Roman" w:hAnsi="Times New Roman" w:cs="Times New Roman"/>
          <w:sz w:val="28"/>
          <w:szCs w:val="28"/>
        </w:rPr>
        <w:t>.</w:t>
      </w:r>
    </w:p>
    <w:p w:rsidR="00BD2FC5" w:rsidRDefault="00BD2FC5" w:rsidP="008D6FA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1CA92" wp14:editId="03053B3A">
            <wp:extent cx="4629150" cy="3471862"/>
            <wp:effectExtent l="0" t="0" r="0" b="0"/>
            <wp:docPr id="1" name="Рисунок 1" descr="H:\ПРЕЗЕНТАЦИЯ - КАРЕТКА\2009100511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ЕЗЕНТАЦИЯ - КАРЕТКА\200910051133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727" cy="34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FC5" w:rsidRDefault="00BD2FC5" w:rsidP="00CA1CAD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Использование экскаватора для разборки завалов от земл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трясения.</w:t>
      </w:r>
    </w:p>
    <w:p w:rsidR="00BD2FC5" w:rsidRDefault="00BD2FC5" w:rsidP="008D6FA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BDE108" wp14:editId="616EDC41">
            <wp:extent cx="5143500" cy="2914650"/>
            <wp:effectExtent l="0" t="0" r="0" b="0"/>
            <wp:docPr id="2" name="Рисунок 2" descr="H:\ПРЕЗЕНТАЦИЯ - КАРЕТКА\image20205674_01538a4f69637ac4d752dc4159f901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ЕЗЕНТАЦИЯ - КАРЕТКА\image20205674_01538a4f69637ac4d752dc4159f901c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66" cy="291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FC5" w:rsidRDefault="00BD2FC5" w:rsidP="008D6F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2FC5" w:rsidRDefault="00BD2FC5" w:rsidP="008D6FA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F55A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Использование автокрана для устранения последствий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рушения многоэтажного дома.</w:t>
      </w:r>
    </w:p>
    <w:p w:rsidR="00BD2FC5" w:rsidRDefault="00BD2FC5" w:rsidP="008D6F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0ACC" w:rsidRPr="00521AEA" w:rsidRDefault="00521AEA" w:rsidP="008D6FA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1AEA">
        <w:rPr>
          <w:rFonts w:ascii="Times New Roman" w:hAnsi="Times New Roman" w:cs="Times New Roman"/>
          <w:sz w:val="28"/>
          <w:szCs w:val="28"/>
        </w:rPr>
        <w:t>Однако при определенных условиях, эта техника имеет ряд существе</w:t>
      </w:r>
      <w:r w:rsidRPr="00521AEA">
        <w:rPr>
          <w:rFonts w:ascii="Times New Roman" w:hAnsi="Times New Roman" w:cs="Times New Roman"/>
          <w:sz w:val="28"/>
          <w:szCs w:val="28"/>
        </w:rPr>
        <w:t>н</w:t>
      </w:r>
      <w:r w:rsidRPr="00521AEA">
        <w:rPr>
          <w:rFonts w:ascii="Times New Roman" w:hAnsi="Times New Roman" w:cs="Times New Roman"/>
          <w:sz w:val="28"/>
          <w:szCs w:val="28"/>
        </w:rPr>
        <w:t>ных недостатков, к которым можно отнести:</w:t>
      </w:r>
    </w:p>
    <w:p w:rsidR="00521AEA" w:rsidRPr="00521AEA" w:rsidRDefault="00521AEA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1AEA">
        <w:rPr>
          <w:rFonts w:ascii="Times New Roman" w:hAnsi="Times New Roman" w:cs="Times New Roman"/>
          <w:sz w:val="28"/>
          <w:szCs w:val="28"/>
        </w:rPr>
        <w:t>- невозможность работы в стесненных условиях в завалах разрушенных зд</w:t>
      </w:r>
      <w:r w:rsidRPr="00521AEA">
        <w:rPr>
          <w:rFonts w:ascii="Times New Roman" w:hAnsi="Times New Roman" w:cs="Times New Roman"/>
          <w:sz w:val="28"/>
          <w:szCs w:val="28"/>
        </w:rPr>
        <w:t>а</w:t>
      </w:r>
      <w:r w:rsidRPr="00521AEA">
        <w:rPr>
          <w:rFonts w:ascii="Times New Roman" w:hAnsi="Times New Roman" w:cs="Times New Roman"/>
          <w:sz w:val="28"/>
          <w:szCs w:val="28"/>
        </w:rPr>
        <w:t>ний;</w:t>
      </w:r>
    </w:p>
    <w:p w:rsidR="00521AEA" w:rsidRPr="00521AEA" w:rsidRDefault="00521AEA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1AEA">
        <w:rPr>
          <w:rFonts w:ascii="Times New Roman" w:hAnsi="Times New Roman" w:cs="Times New Roman"/>
          <w:sz w:val="28"/>
          <w:szCs w:val="28"/>
        </w:rPr>
        <w:t xml:space="preserve">- ограниченные конструктивные особенности, например длина </w:t>
      </w:r>
      <w:r w:rsidR="006F42E8">
        <w:rPr>
          <w:rFonts w:ascii="Times New Roman" w:hAnsi="Times New Roman" w:cs="Times New Roman"/>
          <w:sz w:val="28"/>
          <w:szCs w:val="28"/>
        </w:rPr>
        <w:t xml:space="preserve">вылета </w:t>
      </w:r>
      <w:r w:rsidRPr="00521AEA">
        <w:rPr>
          <w:rFonts w:ascii="Times New Roman" w:hAnsi="Times New Roman" w:cs="Times New Roman"/>
          <w:sz w:val="28"/>
          <w:szCs w:val="28"/>
        </w:rPr>
        <w:t>стрелы крана;</w:t>
      </w:r>
    </w:p>
    <w:p w:rsidR="00521AEA" w:rsidRDefault="00521AEA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1AEA">
        <w:rPr>
          <w:rFonts w:ascii="Times New Roman" w:hAnsi="Times New Roman" w:cs="Times New Roman"/>
          <w:sz w:val="28"/>
          <w:szCs w:val="28"/>
        </w:rPr>
        <w:t>- большая масса ограничивает безопасные возможности и скорость перем</w:t>
      </w:r>
      <w:r w:rsidRPr="00521AEA">
        <w:rPr>
          <w:rFonts w:ascii="Times New Roman" w:hAnsi="Times New Roman" w:cs="Times New Roman"/>
          <w:sz w:val="28"/>
          <w:szCs w:val="28"/>
        </w:rPr>
        <w:t>е</w:t>
      </w:r>
      <w:r w:rsidRPr="00521AEA">
        <w:rPr>
          <w:rFonts w:ascii="Times New Roman" w:hAnsi="Times New Roman" w:cs="Times New Roman"/>
          <w:sz w:val="28"/>
          <w:szCs w:val="28"/>
        </w:rPr>
        <w:t>щения по завалам, особенно при наличии под ними людей или другой ценной инфраструктуры.</w:t>
      </w:r>
    </w:p>
    <w:p w:rsidR="006F42E8" w:rsidRDefault="006F42E8" w:rsidP="008D6FA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Предлагаемая технология с использованием автоматизированной тран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портно-грузовой каретки способна обеспечить не только мобильность в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борке завалов, но и что важно, безопасность выполняемых работ в виду того, что:</w:t>
      </w:r>
    </w:p>
    <w:p w:rsidR="006F42E8" w:rsidRDefault="006F42E8" w:rsidP="008D6FA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перемещение транспортно-грузового механизма и соответственно гр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за (разрушенных конструкций), осуществляется по натянутым канатам,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положенных на высоте нескольких метров от поверхности или верхней точки разрушенной конструкции;</w:t>
      </w:r>
    </w:p>
    <w:p w:rsidR="006F42E8" w:rsidRDefault="006F42E8" w:rsidP="008D6FA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 управление работой каретки ведется дистанционно с использованием систем радио и видео наведения;</w:t>
      </w:r>
    </w:p>
    <w:p w:rsidR="006F42E8" w:rsidRDefault="006F42E8" w:rsidP="008D6FA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92238">
        <w:rPr>
          <w:rFonts w:ascii="Times New Roman" w:hAnsi="Times New Roman" w:cs="Times New Roman"/>
          <w:sz w:val="28"/>
          <w:szCs w:val="28"/>
        </w:rPr>
        <w:t>в качестве высотных мобильных мачт, располагающихся по факту р</w:t>
      </w:r>
      <w:r w:rsidR="00892238">
        <w:rPr>
          <w:rFonts w:ascii="Times New Roman" w:hAnsi="Times New Roman" w:cs="Times New Roman"/>
          <w:sz w:val="28"/>
          <w:szCs w:val="28"/>
        </w:rPr>
        <w:t>е</w:t>
      </w:r>
      <w:r w:rsidR="00892238">
        <w:rPr>
          <w:rFonts w:ascii="Times New Roman" w:hAnsi="Times New Roman" w:cs="Times New Roman"/>
          <w:sz w:val="28"/>
          <w:szCs w:val="28"/>
        </w:rPr>
        <w:t>альных условий и удобств управления, могут выступать стрелы автомобил</w:t>
      </w:r>
      <w:r w:rsidR="00892238">
        <w:rPr>
          <w:rFonts w:ascii="Times New Roman" w:hAnsi="Times New Roman" w:cs="Times New Roman"/>
          <w:sz w:val="28"/>
          <w:szCs w:val="28"/>
        </w:rPr>
        <w:t>ь</w:t>
      </w:r>
      <w:r w:rsidR="00892238">
        <w:rPr>
          <w:rFonts w:ascii="Times New Roman" w:hAnsi="Times New Roman" w:cs="Times New Roman"/>
          <w:sz w:val="28"/>
          <w:szCs w:val="28"/>
        </w:rPr>
        <w:t>ных кранов, подъемники вышки, а также пневматические надувные опоры.</w:t>
      </w:r>
    </w:p>
    <w:p w:rsidR="00892238" w:rsidRDefault="00892238" w:rsidP="008D6FA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работы в темное время суток каретка может оснащаться прожект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рами;</w:t>
      </w:r>
    </w:p>
    <w:p w:rsidR="00B01192" w:rsidRDefault="007031C1" w:rsidP="008D6FA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виду того, что использование кранов и подъемников в ряде случаев требует наличие подъездных путей, т.е. расчищенного от завалов простра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ства, то наиболее перспективным в данном случае видится использование надувных пневматических опор. </w:t>
      </w:r>
      <w:r w:rsidR="00B01192">
        <w:rPr>
          <w:rFonts w:ascii="Times New Roman" w:hAnsi="Times New Roman" w:cs="Times New Roman"/>
          <w:sz w:val="28"/>
          <w:szCs w:val="28"/>
        </w:rPr>
        <w:t>Данные эластичные механизмы могут д</w:t>
      </w:r>
      <w:r w:rsidR="00B01192">
        <w:rPr>
          <w:rFonts w:ascii="Times New Roman" w:hAnsi="Times New Roman" w:cs="Times New Roman"/>
          <w:sz w:val="28"/>
          <w:szCs w:val="28"/>
        </w:rPr>
        <w:t>о</w:t>
      </w:r>
      <w:r w:rsidR="00B01192">
        <w:rPr>
          <w:rFonts w:ascii="Times New Roman" w:hAnsi="Times New Roman" w:cs="Times New Roman"/>
          <w:sz w:val="28"/>
          <w:szCs w:val="28"/>
        </w:rPr>
        <w:t>ставляться в нужную точку ручным способом или с использованием мини техники.</w:t>
      </w:r>
    </w:p>
    <w:p w:rsidR="006F42E8" w:rsidRDefault="00B01192" w:rsidP="008D6FA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вид конструкции и о</w:t>
      </w:r>
      <w:r w:rsidR="006F42E8">
        <w:rPr>
          <w:rFonts w:ascii="Times New Roman" w:hAnsi="Times New Roman" w:cs="Times New Roman"/>
          <w:sz w:val="28"/>
          <w:szCs w:val="28"/>
        </w:rPr>
        <w:t>сновная технологическая схема выполня</w:t>
      </w:r>
      <w:r w:rsidR="006F42E8">
        <w:rPr>
          <w:rFonts w:ascii="Times New Roman" w:hAnsi="Times New Roman" w:cs="Times New Roman"/>
          <w:sz w:val="28"/>
          <w:szCs w:val="28"/>
        </w:rPr>
        <w:t>е</w:t>
      </w:r>
      <w:r w:rsidR="006F42E8">
        <w:rPr>
          <w:rFonts w:ascii="Times New Roman" w:hAnsi="Times New Roman" w:cs="Times New Roman"/>
          <w:sz w:val="28"/>
          <w:szCs w:val="28"/>
        </w:rPr>
        <w:t xml:space="preserve">мых работ представлена на рисунке </w:t>
      </w:r>
      <w:r w:rsidR="005E297C">
        <w:rPr>
          <w:rFonts w:ascii="Times New Roman" w:hAnsi="Times New Roman" w:cs="Times New Roman"/>
          <w:sz w:val="28"/>
          <w:szCs w:val="28"/>
        </w:rPr>
        <w:t>3</w:t>
      </w:r>
      <w:r w:rsidR="006F42E8">
        <w:rPr>
          <w:rFonts w:ascii="Times New Roman" w:hAnsi="Times New Roman" w:cs="Times New Roman"/>
          <w:sz w:val="28"/>
          <w:szCs w:val="28"/>
        </w:rPr>
        <w:t>.</w:t>
      </w:r>
    </w:p>
    <w:p w:rsidR="00B01192" w:rsidRDefault="00B01192" w:rsidP="008D6FA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Базовая конструкция канатной грузовой системы для перемещения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рушенных объектов инфраструктуры состоит из следующих элементов: </w:t>
      </w:r>
    </w:p>
    <w:p w:rsidR="006F42E8" w:rsidRDefault="00B01192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автоматизированной каретки 1, оснащенной грузозахватным механизмом 2, и   перемещающейся по несущему канату 3 с помощью автономного двигателя, управляемого радиодистанционно; </w:t>
      </w:r>
      <w:r w:rsidR="001C4170">
        <w:rPr>
          <w:rFonts w:ascii="Times New Roman" w:hAnsi="Times New Roman" w:cs="Times New Roman"/>
          <w:sz w:val="28"/>
          <w:szCs w:val="28"/>
        </w:rPr>
        <w:t>несущий канат может удерживаться над поверхностью на высоте до 15-20 метров с использованием специализир</w:t>
      </w:r>
      <w:r w:rsidR="001C4170">
        <w:rPr>
          <w:rFonts w:ascii="Times New Roman" w:hAnsi="Times New Roman" w:cs="Times New Roman"/>
          <w:sz w:val="28"/>
          <w:szCs w:val="28"/>
        </w:rPr>
        <w:t>о</w:t>
      </w:r>
      <w:r w:rsidR="001C4170">
        <w:rPr>
          <w:rFonts w:ascii="Times New Roman" w:hAnsi="Times New Roman" w:cs="Times New Roman"/>
          <w:sz w:val="28"/>
          <w:szCs w:val="28"/>
        </w:rPr>
        <w:t>ванных опор 4</w:t>
      </w:r>
      <w:r w:rsidR="005E297C">
        <w:rPr>
          <w:rFonts w:ascii="Times New Roman" w:hAnsi="Times New Roman" w:cs="Times New Roman"/>
          <w:sz w:val="28"/>
          <w:szCs w:val="28"/>
        </w:rPr>
        <w:t xml:space="preserve"> и наземных лебедок 5</w:t>
      </w:r>
      <w:r w:rsidR="001C4170">
        <w:rPr>
          <w:rFonts w:ascii="Times New Roman" w:hAnsi="Times New Roman" w:cs="Times New Roman"/>
          <w:sz w:val="28"/>
          <w:szCs w:val="28"/>
        </w:rPr>
        <w:t>; для устойчи</w:t>
      </w:r>
      <w:r w:rsidR="005E297C">
        <w:rPr>
          <w:rFonts w:ascii="Times New Roman" w:hAnsi="Times New Roman" w:cs="Times New Roman"/>
          <w:sz w:val="28"/>
          <w:szCs w:val="28"/>
        </w:rPr>
        <w:t>вости опоры оснащены растяжками</w:t>
      </w:r>
      <w:r w:rsidR="001C4170">
        <w:rPr>
          <w:rFonts w:ascii="Times New Roman" w:hAnsi="Times New Roman" w:cs="Times New Roman"/>
          <w:sz w:val="28"/>
          <w:szCs w:val="28"/>
        </w:rPr>
        <w:t>, но при этом способны к мобильному перемещению; для регул</w:t>
      </w:r>
      <w:r w:rsidR="001C4170">
        <w:rPr>
          <w:rFonts w:ascii="Times New Roman" w:hAnsi="Times New Roman" w:cs="Times New Roman"/>
          <w:sz w:val="28"/>
          <w:szCs w:val="28"/>
        </w:rPr>
        <w:t>и</w:t>
      </w:r>
      <w:r w:rsidR="001C4170">
        <w:rPr>
          <w:rFonts w:ascii="Times New Roman" w:hAnsi="Times New Roman" w:cs="Times New Roman"/>
          <w:sz w:val="28"/>
          <w:szCs w:val="28"/>
        </w:rPr>
        <w:t>ровки длины несущего каната, а также для натяжения используется самоп</w:t>
      </w:r>
      <w:r w:rsidR="001C4170">
        <w:rPr>
          <w:rFonts w:ascii="Times New Roman" w:hAnsi="Times New Roman" w:cs="Times New Roman"/>
          <w:sz w:val="28"/>
          <w:szCs w:val="28"/>
        </w:rPr>
        <w:t>е</w:t>
      </w:r>
      <w:r w:rsidR="001C4170">
        <w:rPr>
          <w:rFonts w:ascii="Times New Roman" w:hAnsi="Times New Roman" w:cs="Times New Roman"/>
          <w:sz w:val="28"/>
          <w:szCs w:val="28"/>
        </w:rPr>
        <w:t xml:space="preserve">редвигающаяся   мини лебедка. </w:t>
      </w:r>
      <w:r w:rsidR="006F42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297C" w:rsidRDefault="005E297C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297C" w:rsidRDefault="005E297C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297C" w:rsidRDefault="005E297C" w:rsidP="008D6FA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048D0A" wp14:editId="4AA3BA42">
            <wp:extent cx="5939790" cy="1979930"/>
            <wp:effectExtent l="0" t="0" r="3810" b="1270"/>
            <wp:docPr id="13" name="Рисунок 13" descr="C:\Users\Пользователь\Desktop\Новый Хол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Пользователь\Desktop\Новый Холст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7C" w:rsidRDefault="005E297C" w:rsidP="008D6FA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 Схема базовой конструкции канатной грузовой системы для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ремещения разрушенных объектов инфраструктуры.</w:t>
      </w:r>
    </w:p>
    <w:p w:rsidR="00B166B9" w:rsidRDefault="00B166B9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166B9" w:rsidRDefault="00B166B9" w:rsidP="008D6FA6"/>
    <w:p w:rsidR="005B615E" w:rsidRPr="00681311" w:rsidRDefault="005B615E" w:rsidP="008D6FA6">
      <w:pPr>
        <w:pStyle w:val="a8"/>
        <w:numPr>
          <w:ilvl w:val="0"/>
          <w:numId w:val="10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311">
        <w:rPr>
          <w:rFonts w:ascii="Times New Roman" w:hAnsi="Times New Roman" w:cs="Times New Roman"/>
          <w:b/>
          <w:sz w:val="28"/>
          <w:szCs w:val="28"/>
        </w:rPr>
        <w:t>ПРИМЕНЕНИЕ РОБОТИЗИРОВАННОЙ ТРАНСПОРТНО-ГРУЗОВОЙ КАРЕТКИ ДЛЯ ТРАНСПОРТИРОВКИ ДРЕВ</w:t>
      </w:r>
      <w:r w:rsidRPr="00681311">
        <w:rPr>
          <w:rFonts w:ascii="Times New Roman" w:hAnsi="Times New Roman" w:cs="Times New Roman"/>
          <w:b/>
          <w:sz w:val="28"/>
          <w:szCs w:val="28"/>
        </w:rPr>
        <w:t>Е</w:t>
      </w:r>
      <w:r w:rsidRPr="00681311">
        <w:rPr>
          <w:rFonts w:ascii="Times New Roman" w:hAnsi="Times New Roman" w:cs="Times New Roman"/>
          <w:b/>
          <w:sz w:val="28"/>
          <w:szCs w:val="28"/>
        </w:rPr>
        <w:t xml:space="preserve">СИНЫ И  ОПЕРАТИВНОЙ ПЕРЕБРОСКИ </w:t>
      </w:r>
      <w:r w:rsidR="00B468DF" w:rsidRPr="00681311">
        <w:rPr>
          <w:rFonts w:ascii="Times New Roman" w:hAnsi="Times New Roman" w:cs="Times New Roman"/>
          <w:b/>
          <w:sz w:val="28"/>
          <w:szCs w:val="28"/>
        </w:rPr>
        <w:t>ГРУЗОВ ЧЕРЕЗ ВОДНЫЕ ПРЕПЯТСТВИЯ</w:t>
      </w:r>
    </w:p>
    <w:p w:rsidR="00EC55AF" w:rsidRDefault="00EC55AF" w:rsidP="008D6FA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D2AD1" w:rsidRDefault="00275CAA" w:rsidP="00676B87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55AF">
        <w:rPr>
          <w:rFonts w:ascii="Times New Roman" w:hAnsi="Times New Roman" w:cs="Times New Roman"/>
          <w:sz w:val="28"/>
          <w:szCs w:val="28"/>
        </w:rPr>
        <w:t>При наличии различной транспортной техники включая вертолеты, баржи, понтонные мосты и другие плавсредства, проблема оперативной п</w:t>
      </w:r>
      <w:r w:rsidRPr="00EC55AF">
        <w:rPr>
          <w:rFonts w:ascii="Times New Roman" w:hAnsi="Times New Roman" w:cs="Times New Roman"/>
          <w:sz w:val="28"/>
          <w:szCs w:val="28"/>
        </w:rPr>
        <w:t>е</w:t>
      </w:r>
      <w:r w:rsidRPr="00EC55AF">
        <w:rPr>
          <w:rFonts w:ascii="Times New Roman" w:hAnsi="Times New Roman" w:cs="Times New Roman"/>
          <w:sz w:val="28"/>
          <w:szCs w:val="28"/>
        </w:rPr>
        <w:t>реброск</w:t>
      </w:r>
      <w:r w:rsidR="00EC55AF">
        <w:rPr>
          <w:rFonts w:ascii="Times New Roman" w:hAnsi="Times New Roman" w:cs="Times New Roman"/>
          <w:sz w:val="28"/>
          <w:szCs w:val="28"/>
        </w:rPr>
        <w:t>и</w:t>
      </w:r>
      <w:r w:rsidRPr="00EC55AF">
        <w:rPr>
          <w:rFonts w:ascii="Times New Roman" w:hAnsi="Times New Roman" w:cs="Times New Roman"/>
          <w:sz w:val="28"/>
          <w:szCs w:val="28"/>
        </w:rPr>
        <w:t xml:space="preserve"> груза через водоемы, реки, а также с необорудованных, сложных участков суши и обратно, где нет возможности строительства причалов и размещения подъемного и разгрузочного оборудования, либо нет возможн</w:t>
      </w:r>
      <w:r w:rsidRPr="00EC55AF">
        <w:rPr>
          <w:rFonts w:ascii="Times New Roman" w:hAnsi="Times New Roman" w:cs="Times New Roman"/>
          <w:sz w:val="28"/>
          <w:szCs w:val="28"/>
        </w:rPr>
        <w:t>о</w:t>
      </w:r>
      <w:r w:rsidRPr="00EC55AF">
        <w:rPr>
          <w:rFonts w:ascii="Times New Roman" w:hAnsi="Times New Roman" w:cs="Times New Roman"/>
          <w:sz w:val="28"/>
          <w:szCs w:val="28"/>
        </w:rPr>
        <w:t xml:space="preserve">сти подхода судна близко к берегу ввиду мелководья или рифов,  остается актуальной и востребованной задачей, решение </w:t>
      </w:r>
      <w:r w:rsidR="00EC55AF" w:rsidRPr="00EC55AF">
        <w:rPr>
          <w:rFonts w:ascii="Times New Roman" w:hAnsi="Times New Roman" w:cs="Times New Roman"/>
          <w:sz w:val="28"/>
          <w:szCs w:val="28"/>
        </w:rPr>
        <w:t>которой также может закл</w:t>
      </w:r>
      <w:r w:rsidR="00EC55AF" w:rsidRPr="00EC55AF">
        <w:rPr>
          <w:rFonts w:ascii="Times New Roman" w:hAnsi="Times New Roman" w:cs="Times New Roman"/>
          <w:sz w:val="28"/>
          <w:szCs w:val="28"/>
        </w:rPr>
        <w:t>ю</w:t>
      </w:r>
      <w:r w:rsidR="00EC55AF" w:rsidRPr="00EC55AF">
        <w:rPr>
          <w:rFonts w:ascii="Times New Roman" w:hAnsi="Times New Roman" w:cs="Times New Roman"/>
          <w:sz w:val="28"/>
          <w:szCs w:val="28"/>
        </w:rPr>
        <w:t>чаться в применении канатных транспортных систем с использованием авт</w:t>
      </w:r>
      <w:r w:rsidR="00EC55AF" w:rsidRPr="00EC55AF">
        <w:rPr>
          <w:rFonts w:ascii="Times New Roman" w:hAnsi="Times New Roman" w:cs="Times New Roman"/>
          <w:sz w:val="28"/>
          <w:szCs w:val="28"/>
        </w:rPr>
        <w:t>о</w:t>
      </w:r>
      <w:r w:rsidR="00EC55AF" w:rsidRPr="00EC55AF">
        <w:rPr>
          <w:rFonts w:ascii="Times New Roman" w:hAnsi="Times New Roman" w:cs="Times New Roman"/>
          <w:sz w:val="28"/>
          <w:szCs w:val="28"/>
        </w:rPr>
        <w:t>матизированной грузовой каретки</w:t>
      </w:r>
      <w:r w:rsidR="009E1EBA" w:rsidRPr="009E1EBA">
        <w:rPr>
          <w:rFonts w:ascii="Times New Roman" w:hAnsi="Times New Roman" w:cs="Times New Roman"/>
          <w:sz w:val="28"/>
          <w:szCs w:val="28"/>
        </w:rPr>
        <w:t xml:space="preserve"> [2]</w:t>
      </w:r>
      <w:r w:rsidR="00EC55AF" w:rsidRPr="00EC55AF">
        <w:rPr>
          <w:rFonts w:ascii="Times New Roman" w:hAnsi="Times New Roman" w:cs="Times New Roman"/>
          <w:sz w:val="28"/>
          <w:szCs w:val="28"/>
        </w:rPr>
        <w:t>.</w:t>
      </w:r>
      <w:r w:rsidR="000D2AD1">
        <w:rPr>
          <w:rFonts w:ascii="Times New Roman" w:hAnsi="Times New Roman" w:cs="Times New Roman"/>
          <w:sz w:val="28"/>
          <w:szCs w:val="28"/>
        </w:rPr>
        <w:t xml:space="preserve"> Пример переброски груза на судно с необорудованного берега представлен на рисунке </w:t>
      </w:r>
      <w:r w:rsidR="001065BB">
        <w:rPr>
          <w:rFonts w:ascii="Times New Roman" w:hAnsi="Times New Roman" w:cs="Times New Roman"/>
          <w:sz w:val="28"/>
          <w:szCs w:val="28"/>
        </w:rPr>
        <w:t>4</w:t>
      </w:r>
      <w:r w:rsidR="000D2AD1">
        <w:rPr>
          <w:rFonts w:ascii="Times New Roman" w:hAnsi="Times New Roman" w:cs="Times New Roman"/>
          <w:sz w:val="28"/>
          <w:szCs w:val="28"/>
        </w:rPr>
        <w:t>.</w:t>
      </w:r>
      <w:r w:rsidR="00EC55AF" w:rsidRPr="00EC55AF">
        <w:rPr>
          <w:rFonts w:ascii="Times New Roman" w:hAnsi="Times New Roman" w:cs="Times New Roman"/>
          <w:sz w:val="28"/>
          <w:szCs w:val="28"/>
        </w:rPr>
        <w:t xml:space="preserve"> </w:t>
      </w:r>
      <w:r w:rsidRPr="00EC55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297C" w:rsidRDefault="005E297C" w:rsidP="008D6F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297C" w:rsidRDefault="005E297C" w:rsidP="008D6F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297C" w:rsidRDefault="005E297C" w:rsidP="00CA1CA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2AD1" w:rsidRDefault="000D2AD1" w:rsidP="008D6FA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2D58F6" wp14:editId="14BA86D3">
            <wp:extent cx="5361826" cy="3381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714" cy="338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AD1" w:rsidRDefault="000D2AD1" w:rsidP="008D6FA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065B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Переброска груза с помощью автоматизированной каретки и канатной системы на надувных плавающих опорах.</w:t>
      </w:r>
    </w:p>
    <w:p w:rsidR="000D2AD1" w:rsidRDefault="000D2AD1" w:rsidP="008D6FA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D2AD1" w:rsidRDefault="000D2AD1" w:rsidP="008D6F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C55AF" w:rsidRDefault="00EC55AF" w:rsidP="00676B87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условиях чрезвычайных ситуаций, когда разливы рек разрушают транспортную инфраструктуру, включая мосты и переправы, а использов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плавсредств типа судов на воздушной подушке ограничено ввиду их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сутствия на территории происшествия или невозможности доставки, прим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нение автоматизированной грузовой каретки </w:t>
      </w:r>
      <w:r w:rsidR="00BA0A7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совокупностью с надувными баржами и канатной системой способствует оперативному устранению этой проблемы</w:t>
      </w:r>
      <w:r w:rsidR="00FD60D4">
        <w:rPr>
          <w:rFonts w:ascii="Times New Roman" w:hAnsi="Times New Roman" w:cs="Times New Roman"/>
          <w:sz w:val="28"/>
          <w:szCs w:val="28"/>
        </w:rPr>
        <w:t xml:space="preserve">  (рис. </w:t>
      </w:r>
      <w:r w:rsidR="001065BB">
        <w:rPr>
          <w:rFonts w:ascii="Times New Roman" w:hAnsi="Times New Roman" w:cs="Times New Roman"/>
          <w:sz w:val="28"/>
          <w:szCs w:val="28"/>
        </w:rPr>
        <w:t>5</w:t>
      </w:r>
      <w:r w:rsidR="00FD60D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FD60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0A76" w:rsidRPr="00BA0A76" w:rsidRDefault="00BA0A76" w:rsidP="00676B87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0A76">
        <w:rPr>
          <w:rFonts w:ascii="Times New Roman" w:hAnsi="Times New Roman" w:cs="Times New Roman"/>
          <w:sz w:val="28"/>
          <w:szCs w:val="28"/>
        </w:rPr>
        <w:t>Канатная система транспортировки древесины, содержит самопередв</w:t>
      </w:r>
      <w:r w:rsidRPr="00BA0A76">
        <w:rPr>
          <w:rFonts w:ascii="Times New Roman" w:hAnsi="Times New Roman" w:cs="Times New Roman"/>
          <w:sz w:val="28"/>
          <w:szCs w:val="28"/>
        </w:rPr>
        <w:t>и</w:t>
      </w:r>
      <w:r w:rsidRPr="00BA0A76">
        <w:rPr>
          <w:rFonts w:ascii="Times New Roman" w:hAnsi="Times New Roman" w:cs="Times New Roman"/>
          <w:sz w:val="28"/>
          <w:szCs w:val="28"/>
        </w:rPr>
        <w:t xml:space="preserve">гающуюся </w:t>
      </w:r>
      <w:r w:rsidR="000D2AD1">
        <w:rPr>
          <w:rFonts w:ascii="Times New Roman" w:hAnsi="Times New Roman" w:cs="Times New Roman"/>
          <w:sz w:val="28"/>
          <w:szCs w:val="28"/>
        </w:rPr>
        <w:t xml:space="preserve">автоматизированую </w:t>
      </w:r>
      <w:r w:rsidRPr="00BA0A76">
        <w:rPr>
          <w:rFonts w:ascii="Times New Roman" w:hAnsi="Times New Roman" w:cs="Times New Roman"/>
          <w:sz w:val="28"/>
          <w:szCs w:val="28"/>
        </w:rPr>
        <w:t>каретку 1,  канато-блочную систему, состо</w:t>
      </w:r>
      <w:r w:rsidRPr="00BA0A76">
        <w:rPr>
          <w:rFonts w:ascii="Times New Roman" w:hAnsi="Times New Roman" w:cs="Times New Roman"/>
          <w:sz w:val="28"/>
          <w:szCs w:val="28"/>
        </w:rPr>
        <w:t>я</w:t>
      </w:r>
      <w:r w:rsidRPr="00BA0A76">
        <w:rPr>
          <w:rFonts w:ascii="Times New Roman" w:hAnsi="Times New Roman" w:cs="Times New Roman"/>
          <w:sz w:val="28"/>
          <w:szCs w:val="28"/>
        </w:rPr>
        <w:t>щую из синтетических канатов 2 и металлопластиковых блоков 3, гибкую с</w:t>
      </w:r>
      <w:r w:rsidRPr="00BA0A76">
        <w:rPr>
          <w:rFonts w:ascii="Times New Roman" w:hAnsi="Times New Roman" w:cs="Times New Roman"/>
          <w:sz w:val="28"/>
          <w:szCs w:val="28"/>
        </w:rPr>
        <w:t>и</w:t>
      </w:r>
      <w:r w:rsidRPr="00BA0A76">
        <w:rPr>
          <w:rFonts w:ascii="Times New Roman" w:hAnsi="Times New Roman" w:cs="Times New Roman"/>
          <w:sz w:val="28"/>
          <w:szCs w:val="28"/>
        </w:rPr>
        <w:t>стему сцепок, связанную с  надувными мини баржами 4.  Гибкая система сцепок выполнена в виде амортизаторов пружинных 5 или гидравлических 6, а самопередвигающаяся каретка 1 имеет  дистанционное управление. Кана</w:t>
      </w:r>
      <w:r w:rsidRPr="00BA0A76">
        <w:rPr>
          <w:rFonts w:ascii="Times New Roman" w:hAnsi="Times New Roman" w:cs="Times New Roman"/>
          <w:sz w:val="28"/>
          <w:szCs w:val="28"/>
        </w:rPr>
        <w:t>т</w:t>
      </w:r>
      <w:r w:rsidRPr="00BA0A76">
        <w:rPr>
          <w:rFonts w:ascii="Times New Roman" w:hAnsi="Times New Roman" w:cs="Times New Roman"/>
          <w:sz w:val="28"/>
          <w:szCs w:val="28"/>
        </w:rPr>
        <w:t>ная система имеет не менее двух мини барж 4, которые  связаны между собой шарнирными сцепками в виде амортизирующих двухсторонних гидроцили</w:t>
      </w:r>
      <w:r w:rsidRPr="00BA0A76">
        <w:rPr>
          <w:rFonts w:ascii="Times New Roman" w:hAnsi="Times New Roman" w:cs="Times New Roman"/>
          <w:sz w:val="28"/>
          <w:szCs w:val="28"/>
        </w:rPr>
        <w:t>н</w:t>
      </w:r>
      <w:r w:rsidRPr="00BA0A76">
        <w:rPr>
          <w:rFonts w:ascii="Times New Roman" w:hAnsi="Times New Roman" w:cs="Times New Roman"/>
          <w:sz w:val="28"/>
          <w:szCs w:val="28"/>
        </w:rPr>
        <w:lastRenderedPageBreak/>
        <w:t xml:space="preserve">дров 7. Металлопластиковые блоки 3 связаны шарнирной жесткой сцепкой 8. На </w:t>
      </w:r>
      <w:r w:rsidR="000D2AD1">
        <w:rPr>
          <w:rFonts w:ascii="Times New Roman" w:hAnsi="Times New Roman" w:cs="Times New Roman"/>
          <w:sz w:val="28"/>
          <w:szCs w:val="28"/>
        </w:rPr>
        <w:t xml:space="preserve">грузовой </w:t>
      </w:r>
      <w:r w:rsidRPr="00BA0A76">
        <w:rPr>
          <w:rFonts w:ascii="Times New Roman" w:hAnsi="Times New Roman" w:cs="Times New Roman"/>
          <w:sz w:val="28"/>
          <w:szCs w:val="28"/>
        </w:rPr>
        <w:t>каретке 1 смонтированы амортизирующие упоры 9, которые я</w:t>
      </w:r>
      <w:r w:rsidRPr="00BA0A76">
        <w:rPr>
          <w:rFonts w:ascii="Times New Roman" w:hAnsi="Times New Roman" w:cs="Times New Roman"/>
          <w:sz w:val="28"/>
          <w:szCs w:val="28"/>
        </w:rPr>
        <w:t>в</w:t>
      </w:r>
      <w:r w:rsidRPr="00BA0A76">
        <w:rPr>
          <w:rFonts w:ascii="Times New Roman" w:hAnsi="Times New Roman" w:cs="Times New Roman"/>
          <w:sz w:val="28"/>
          <w:szCs w:val="28"/>
        </w:rPr>
        <w:t>ляются ограничителями смещения гидравлического амортизатора 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0A76" w:rsidRDefault="00BA0A76" w:rsidP="008D6FA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2D2FBA2" wp14:editId="030C4B6C">
            <wp:extent cx="4990290" cy="2207602"/>
            <wp:effectExtent l="0" t="0" r="1270" b="2540"/>
            <wp:docPr id="17" name="Рисунок 17" descr="G:\МОИ ПАТЕНТЫ\РИСУНКИ для патентов\Рисунки-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ПАТЕНТЫ\РИСУНКИ для патентов\Рисунки-3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200" cy="221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A76" w:rsidRDefault="00FD60D4" w:rsidP="008D6FA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065B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Использование автоматизированной каретки в совокупности с канатной системой и надувными баржами.</w:t>
      </w:r>
    </w:p>
    <w:p w:rsidR="00FD60D4" w:rsidRDefault="00FD60D4" w:rsidP="008D6FA6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D60D4" w:rsidRDefault="00FD60D4" w:rsidP="00676B87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Заготовка древесины на </w:t>
      </w:r>
      <w:r w:rsidR="00EC55AF">
        <w:rPr>
          <w:rFonts w:ascii="Times New Roman" w:hAnsi="Times New Roman"/>
          <w:sz w:val="28"/>
          <w:szCs w:val="28"/>
        </w:rPr>
        <w:t>труднодоступных</w:t>
      </w:r>
      <w:r w:rsidR="00EC55AF" w:rsidRPr="00A251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горных территориях</w:t>
      </w:r>
      <w:r w:rsidR="00EC55AF" w:rsidRPr="00A251DE">
        <w:rPr>
          <w:rFonts w:ascii="Times New Roman" w:hAnsi="Times New Roman"/>
          <w:sz w:val="28"/>
          <w:szCs w:val="28"/>
        </w:rPr>
        <w:t xml:space="preserve"> всегда была актуальной задачей, как для производственников, так и для научного сообщества. Связано это с рядом </w:t>
      </w:r>
      <w:r>
        <w:rPr>
          <w:rFonts w:ascii="Times New Roman" w:hAnsi="Times New Roman"/>
          <w:sz w:val="28"/>
          <w:szCs w:val="28"/>
        </w:rPr>
        <w:t xml:space="preserve">следующих </w:t>
      </w:r>
      <w:r w:rsidR="00EC55AF" w:rsidRPr="00A251DE">
        <w:rPr>
          <w:rFonts w:ascii="Times New Roman" w:hAnsi="Times New Roman"/>
          <w:sz w:val="28"/>
          <w:szCs w:val="28"/>
        </w:rPr>
        <w:t>серьезных факторов</w:t>
      </w:r>
      <w:r>
        <w:rPr>
          <w:rFonts w:ascii="Times New Roman" w:hAnsi="Times New Roman"/>
          <w:sz w:val="28"/>
          <w:szCs w:val="28"/>
        </w:rPr>
        <w:t>:</w:t>
      </w:r>
      <w:r w:rsidR="00EC55AF">
        <w:rPr>
          <w:rFonts w:ascii="Times New Roman" w:hAnsi="Times New Roman"/>
          <w:sz w:val="28"/>
          <w:szCs w:val="28"/>
        </w:rPr>
        <w:t xml:space="preserve"> </w:t>
      </w:r>
    </w:p>
    <w:p w:rsidR="00FD60D4" w:rsidRDefault="00FD60D4" w:rsidP="00676B87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C55AF">
        <w:rPr>
          <w:rFonts w:ascii="Times New Roman" w:hAnsi="Times New Roman"/>
          <w:sz w:val="28"/>
          <w:szCs w:val="28"/>
        </w:rPr>
        <w:t>ограничивающ</w:t>
      </w:r>
      <w:r>
        <w:rPr>
          <w:rFonts w:ascii="Times New Roman" w:hAnsi="Times New Roman"/>
          <w:sz w:val="28"/>
          <w:szCs w:val="28"/>
        </w:rPr>
        <w:t>ие</w:t>
      </w:r>
      <w:r w:rsidR="00EC55AF">
        <w:rPr>
          <w:rFonts w:ascii="Times New Roman" w:hAnsi="Times New Roman"/>
          <w:sz w:val="28"/>
          <w:szCs w:val="28"/>
        </w:rPr>
        <w:t xml:space="preserve"> возможности стандартной наземной техники в усл</w:t>
      </w:r>
      <w:r w:rsidR="00EC55AF">
        <w:rPr>
          <w:rFonts w:ascii="Times New Roman" w:hAnsi="Times New Roman"/>
          <w:sz w:val="28"/>
          <w:szCs w:val="28"/>
        </w:rPr>
        <w:t>о</w:t>
      </w:r>
      <w:r w:rsidR="00EC55AF">
        <w:rPr>
          <w:rFonts w:ascii="Times New Roman" w:hAnsi="Times New Roman"/>
          <w:sz w:val="28"/>
          <w:szCs w:val="28"/>
        </w:rPr>
        <w:t>виях горной местности с наличием плотной гидрологической сети</w:t>
      </w:r>
      <w:r>
        <w:rPr>
          <w:rFonts w:ascii="Times New Roman" w:hAnsi="Times New Roman"/>
          <w:sz w:val="28"/>
          <w:szCs w:val="28"/>
        </w:rPr>
        <w:t>;</w:t>
      </w:r>
      <w:r w:rsidR="00EC55AF">
        <w:rPr>
          <w:rFonts w:ascii="Times New Roman" w:hAnsi="Times New Roman"/>
          <w:sz w:val="28"/>
          <w:szCs w:val="28"/>
        </w:rPr>
        <w:t xml:space="preserve"> </w:t>
      </w:r>
    </w:p>
    <w:p w:rsidR="00EC55AF" w:rsidRDefault="00FD60D4" w:rsidP="00676B87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C55AF">
        <w:rPr>
          <w:rFonts w:ascii="Times New Roman" w:hAnsi="Times New Roman"/>
          <w:sz w:val="28"/>
          <w:szCs w:val="28"/>
        </w:rPr>
        <w:t>экологической составляющей, так как п</w:t>
      </w:r>
      <w:r w:rsidR="00EC55AF" w:rsidRPr="00096C28">
        <w:rPr>
          <w:rFonts w:ascii="Times New Roman" w:hAnsi="Times New Roman"/>
          <w:sz w:val="28"/>
          <w:szCs w:val="28"/>
        </w:rPr>
        <w:t>рименение в процессе лесозаг</w:t>
      </w:r>
      <w:r w:rsidR="00EC55AF" w:rsidRPr="00096C28">
        <w:rPr>
          <w:rFonts w:ascii="Times New Roman" w:hAnsi="Times New Roman"/>
          <w:sz w:val="28"/>
          <w:szCs w:val="28"/>
        </w:rPr>
        <w:t>о</w:t>
      </w:r>
      <w:r w:rsidR="00EC55AF" w:rsidRPr="00096C28">
        <w:rPr>
          <w:rFonts w:ascii="Times New Roman" w:hAnsi="Times New Roman"/>
          <w:sz w:val="28"/>
          <w:szCs w:val="28"/>
        </w:rPr>
        <w:t xml:space="preserve">товок преимущественно </w:t>
      </w:r>
      <w:r>
        <w:rPr>
          <w:rFonts w:ascii="Times New Roman" w:hAnsi="Times New Roman"/>
          <w:sz w:val="28"/>
          <w:szCs w:val="28"/>
        </w:rPr>
        <w:t xml:space="preserve">тракторов </w:t>
      </w:r>
      <w:r w:rsidR="00EC55AF" w:rsidRPr="00096C28">
        <w:rPr>
          <w:rFonts w:ascii="Times New Roman" w:hAnsi="Times New Roman"/>
          <w:sz w:val="28"/>
          <w:szCs w:val="28"/>
        </w:rPr>
        <w:t xml:space="preserve">влечет за собой </w:t>
      </w:r>
      <w:r>
        <w:rPr>
          <w:rFonts w:ascii="Times New Roman" w:hAnsi="Times New Roman"/>
          <w:sz w:val="28"/>
          <w:szCs w:val="28"/>
        </w:rPr>
        <w:t>уничтожение или повр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ждение молодых деревьев, </w:t>
      </w:r>
      <w:r w:rsidR="00EC55AF" w:rsidRPr="00096C28">
        <w:rPr>
          <w:rFonts w:ascii="Times New Roman" w:hAnsi="Times New Roman"/>
          <w:sz w:val="28"/>
          <w:szCs w:val="28"/>
        </w:rPr>
        <w:t xml:space="preserve">почвенного покрова, </w:t>
      </w:r>
      <w:r>
        <w:rPr>
          <w:rFonts w:ascii="Times New Roman" w:hAnsi="Times New Roman"/>
          <w:sz w:val="28"/>
          <w:szCs w:val="28"/>
        </w:rPr>
        <w:t>что ведет к катастрофич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ским последствиям для лесной фауны в целом;</w:t>
      </w:r>
    </w:p>
    <w:p w:rsidR="00FD60D4" w:rsidRPr="00EC55AF" w:rsidRDefault="00FD60D4" w:rsidP="00676B87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небезопасность выполняемых работ ввиду сложных технологических и природных условий. </w:t>
      </w:r>
    </w:p>
    <w:p w:rsidR="00B90372" w:rsidRDefault="00B90372" w:rsidP="00676B87">
      <w:pPr>
        <w:spacing w:line="360" w:lineRule="auto"/>
        <w:ind w:firstLine="567"/>
        <w:contextualSpacing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Учитывая же тот факт, что основные запасы качественной древесины сосредоточены именно на территориях со сложным горным рельефом, где требуется применение не просто современных средощадящих технологий, но и технологий отвечающим всем требованиям безопасности. По статистике лесопромышленный комплекс, в частности лесозаготовительная </w:t>
      </w:r>
      <w:r>
        <w:rPr>
          <w:rFonts w:ascii="Times New Roman" w:hAnsi="Times New Roman"/>
          <w:noProof/>
          <w:sz w:val="28"/>
          <w:szCs w:val="28"/>
        </w:rPr>
        <w:lastRenderedPageBreak/>
        <w:t xml:space="preserve">деятельность связанная с транспортировкой древесины, является одним из травмоопасных видов работ. Из графика на рисунке </w:t>
      </w:r>
      <w:r w:rsidR="00BE1144">
        <w:rPr>
          <w:rFonts w:ascii="Times New Roman" w:hAnsi="Times New Roman"/>
          <w:noProof/>
          <w:sz w:val="28"/>
          <w:szCs w:val="28"/>
        </w:rPr>
        <w:t>5</w:t>
      </w:r>
      <w:r>
        <w:rPr>
          <w:rFonts w:ascii="Times New Roman" w:hAnsi="Times New Roman"/>
          <w:noProof/>
          <w:sz w:val="28"/>
          <w:szCs w:val="28"/>
        </w:rPr>
        <w:t xml:space="preserve"> видно, что 28% всех травм при заготовке древесины в горной местности приходится на операторов тракторов и рабочих выполняющих чокеровку (зацепку) древисины для формирования пачки.</w:t>
      </w:r>
    </w:p>
    <w:p w:rsidR="00A51CED" w:rsidRDefault="00B90372" w:rsidP="00676B87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В связи с чем автоматизация процесса, снижение доли прямого участия человека в сложных технологических операциях, приведет к снижению травмопасных случаев и повысит безопасность работ.</w:t>
      </w:r>
    </w:p>
    <w:p w:rsidR="00B90372" w:rsidRDefault="008F68A6" w:rsidP="00676B87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данном случае применение именно автоматизированной грузовой к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ретки, оснащенной </w:t>
      </w:r>
      <w:r w:rsidR="003F208E">
        <w:rPr>
          <w:rFonts w:ascii="Times New Roman" w:hAnsi="Times New Roman" w:cs="Times New Roman"/>
          <w:bCs/>
          <w:sz w:val="28"/>
          <w:szCs w:val="28"/>
        </w:rPr>
        <w:t xml:space="preserve">манипулятором или </w:t>
      </w:r>
      <w:r>
        <w:rPr>
          <w:rFonts w:ascii="Times New Roman" w:hAnsi="Times New Roman" w:cs="Times New Roman"/>
          <w:bCs/>
          <w:sz w:val="28"/>
          <w:szCs w:val="28"/>
        </w:rPr>
        <w:t>грейферным захватом, будет спосо</w:t>
      </w:r>
      <w:r>
        <w:rPr>
          <w:rFonts w:ascii="Times New Roman" w:hAnsi="Times New Roman" w:cs="Times New Roman"/>
          <w:bCs/>
          <w:sz w:val="28"/>
          <w:szCs w:val="28"/>
        </w:rPr>
        <w:t>б</w:t>
      </w:r>
      <w:r>
        <w:rPr>
          <w:rFonts w:ascii="Times New Roman" w:hAnsi="Times New Roman" w:cs="Times New Roman"/>
          <w:bCs/>
          <w:sz w:val="28"/>
          <w:szCs w:val="28"/>
        </w:rPr>
        <w:t>ствовать уменьшению роли ручного труда и как результат снижению травм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тизма и повышению оперативности и эффективности работ по перемещению древесины с горных склонов. Пример </w:t>
      </w:r>
      <w:r w:rsidR="003F208E">
        <w:rPr>
          <w:rFonts w:ascii="Times New Roman" w:hAnsi="Times New Roman" w:cs="Times New Roman"/>
          <w:bCs/>
          <w:sz w:val="28"/>
          <w:szCs w:val="28"/>
        </w:rPr>
        <w:t xml:space="preserve">разработанных </w:t>
      </w:r>
      <w:r>
        <w:rPr>
          <w:rFonts w:ascii="Times New Roman" w:hAnsi="Times New Roman" w:cs="Times New Roman"/>
          <w:bCs/>
          <w:sz w:val="28"/>
          <w:szCs w:val="28"/>
        </w:rPr>
        <w:t xml:space="preserve">автоматизированных кареток, оснащенных </w:t>
      </w:r>
      <w:r w:rsidR="003F208E">
        <w:rPr>
          <w:rFonts w:ascii="Times New Roman" w:hAnsi="Times New Roman" w:cs="Times New Roman"/>
          <w:bCs/>
          <w:sz w:val="28"/>
          <w:szCs w:val="28"/>
        </w:rPr>
        <w:t xml:space="preserve">манипуляторами с </w:t>
      </w:r>
      <w:r>
        <w:rPr>
          <w:rFonts w:ascii="Times New Roman" w:hAnsi="Times New Roman" w:cs="Times New Roman"/>
          <w:bCs/>
          <w:sz w:val="28"/>
          <w:szCs w:val="28"/>
        </w:rPr>
        <w:t>грейферными захватами,</w:t>
      </w:r>
      <w:r w:rsidR="003F208E">
        <w:rPr>
          <w:rFonts w:ascii="Times New Roman" w:hAnsi="Times New Roman" w:cs="Times New Roman"/>
          <w:bCs/>
          <w:sz w:val="28"/>
          <w:szCs w:val="28"/>
        </w:rPr>
        <w:t xml:space="preserve"> управля</w:t>
      </w:r>
      <w:r w:rsidR="003F208E">
        <w:rPr>
          <w:rFonts w:ascii="Times New Roman" w:hAnsi="Times New Roman" w:cs="Times New Roman"/>
          <w:bCs/>
          <w:sz w:val="28"/>
          <w:szCs w:val="28"/>
        </w:rPr>
        <w:t>е</w:t>
      </w:r>
      <w:r w:rsidR="003F208E">
        <w:rPr>
          <w:rFonts w:ascii="Times New Roman" w:hAnsi="Times New Roman" w:cs="Times New Roman"/>
          <w:bCs/>
          <w:sz w:val="28"/>
          <w:szCs w:val="28"/>
        </w:rPr>
        <w:t xml:space="preserve">мых дистанционно на расстоянии до 1000 метров, и </w:t>
      </w:r>
      <w:r>
        <w:rPr>
          <w:rFonts w:ascii="Times New Roman" w:hAnsi="Times New Roman" w:cs="Times New Roman"/>
          <w:bCs/>
          <w:sz w:val="28"/>
          <w:szCs w:val="28"/>
        </w:rPr>
        <w:t xml:space="preserve"> необходимых для в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>
        <w:rPr>
          <w:rFonts w:ascii="Times New Roman" w:hAnsi="Times New Roman" w:cs="Times New Roman"/>
          <w:bCs/>
          <w:sz w:val="28"/>
          <w:szCs w:val="28"/>
        </w:rPr>
        <w:t>полнения грузовых и переместительных операций в сложных природных услови</w:t>
      </w:r>
      <w:r w:rsidR="003F208E">
        <w:rPr>
          <w:rFonts w:ascii="Times New Roman" w:hAnsi="Times New Roman" w:cs="Times New Roman"/>
          <w:bCs/>
          <w:sz w:val="28"/>
          <w:szCs w:val="28"/>
        </w:rPr>
        <w:t xml:space="preserve">ях, представлены на рисунке </w:t>
      </w:r>
      <w:r w:rsidR="001065BB">
        <w:rPr>
          <w:rFonts w:ascii="Times New Roman" w:hAnsi="Times New Roman" w:cs="Times New Roman"/>
          <w:bCs/>
          <w:sz w:val="28"/>
          <w:szCs w:val="28"/>
        </w:rPr>
        <w:t>7</w:t>
      </w:r>
      <w:r w:rsidR="003F208E">
        <w:rPr>
          <w:rFonts w:ascii="Times New Roman" w:hAnsi="Times New Roman" w:cs="Times New Roman"/>
          <w:bCs/>
          <w:sz w:val="28"/>
          <w:szCs w:val="28"/>
        </w:rPr>
        <w:t>.</w:t>
      </w:r>
    </w:p>
    <w:p w:rsidR="00B90372" w:rsidRDefault="00B90372" w:rsidP="008D6F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0372" w:rsidRDefault="00B90372" w:rsidP="008D6F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9B63259" wp14:editId="2DB63815">
            <wp:extent cx="4834890" cy="2792095"/>
            <wp:effectExtent l="0" t="0" r="381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1D" w:rsidRDefault="00D1211D" w:rsidP="008D6F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1065BB">
        <w:rPr>
          <w:rFonts w:ascii="Times New Roman" w:hAnsi="Times New Roman" w:cs="Times New Roman"/>
          <w:bCs/>
          <w:sz w:val="28"/>
          <w:szCs w:val="28"/>
        </w:rPr>
        <w:t>6</w:t>
      </w:r>
      <w:r>
        <w:rPr>
          <w:rFonts w:ascii="Times New Roman" w:hAnsi="Times New Roman" w:cs="Times New Roman"/>
          <w:bCs/>
          <w:sz w:val="28"/>
          <w:szCs w:val="28"/>
        </w:rPr>
        <w:t>. Статистика травматизма по выполнению операций.</w:t>
      </w:r>
    </w:p>
    <w:p w:rsidR="00D1211D" w:rsidRDefault="00D1211D" w:rsidP="008D6F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615E" w:rsidRDefault="003F208E" w:rsidP="008D6FA6">
      <w:pPr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924D7E" wp14:editId="01B3BD7F">
            <wp:extent cx="3038475" cy="19819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8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795D6B" wp14:editId="3601B920">
            <wp:extent cx="3476625" cy="1474050"/>
            <wp:effectExtent l="0" t="0" r="0" b="0"/>
            <wp:docPr id="226" name="Рисунок 226" descr="E:\МОИ ПАТЕНТЫ\РИСУНКИ для патентов\Рисунки-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ПАТЕНТЫ\РИСУНКИ для патентов\Рисунки-3\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459" cy="147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E77" w:rsidRDefault="003F208E" w:rsidP="008D6F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065B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Примеры разработанных кареток оснащенных манипулятором с грейферным захватом.</w:t>
      </w:r>
    </w:p>
    <w:p w:rsidR="00B166B9" w:rsidRDefault="00B166B9" w:rsidP="00EF63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0E77" w:rsidRPr="00681311" w:rsidRDefault="00C502B5" w:rsidP="008D6FA6">
      <w:pPr>
        <w:pStyle w:val="a8"/>
        <w:numPr>
          <w:ilvl w:val="0"/>
          <w:numId w:val="10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311">
        <w:rPr>
          <w:rFonts w:ascii="Times New Roman" w:hAnsi="Times New Roman" w:cs="Times New Roman"/>
          <w:b/>
          <w:sz w:val="28"/>
          <w:szCs w:val="28"/>
        </w:rPr>
        <w:t xml:space="preserve">РАЗРАБОТКА </w:t>
      </w:r>
      <w:r w:rsidR="00800E77" w:rsidRPr="00681311">
        <w:rPr>
          <w:rFonts w:ascii="Times New Roman" w:hAnsi="Times New Roman" w:cs="Times New Roman"/>
          <w:b/>
          <w:sz w:val="28"/>
          <w:szCs w:val="28"/>
        </w:rPr>
        <w:t>ЭКСПЕРИМЕНТАЛЬНОЙ МОДЕЛИ РОБОТ</w:t>
      </w:r>
      <w:r w:rsidR="00800E77" w:rsidRPr="00681311">
        <w:rPr>
          <w:rFonts w:ascii="Times New Roman" w:hAnsi="Times New Roman" w:cs="Times New Roman"/>
          <w:b/>
          <w:sz w:val="28"/>
          <w:szCs w:val="28"/>
        </w:rPr>
        <w:t>И</w:t>
      </w:r>
      <w:r w:rsidR="00800E77" w:rsidRPr="00681311">
        <w:rPr>
          <w:rFonts w:ascii="Times New Roman" w:hAnsi="Times New Roman" w:cs="Times New Roman"/>
          <w:b/>
          <w:sz w:val="28"/>
          <w:szCs w:val="28"/>
        </w:rPr>
        <w:t>ЗИРОВАНН</w:t>
      </w:r>
      <w:r w:rsidR="00B468DF" w:rsidRPr="00681311">
        <w:rPr>
          <w:rFonts w:ascii="Times New Roman" w:hAnsi="Times New Roman" w:cs="Times New Roman"/>
          <w:b/>
          <w:sz w:val="28"/>
          <w:szCs w:val="28"/>
        </w:rPr>
        <w:t>ОЙ ТРАНСПОРТНО-ГРУЗОВОЙ КАРЕТКИ</w:t>
      </w:r>
    </w:p>
    <w:p w:rsidR="00C502B5" w:rsidRPr="00C502B5" w:rsidRDefault="00C502B5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E77" w:rsidRDefault="00800E77" w:rsidP="00676B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Разработанная модель будет использована в экспериментальных</w:t>
      </w:r>
      <w:r w:rsidRPr="002D32C5">
        <w:rPr>
          <w:rFonts w:ascii="Times New Roman" w:hAnsi="Times New Roman" w:cs="Times New Roman"/>
          <w:sz w:val="28"/>
          <w:szCs w:val="28"/>
        </w:rPr>
        <w:t xml:space="preserve"> иссл</w:t>
      </w:r>
      <w:r w:rsidRPr="002D32C5">
        <w:rPr>
          <w:rFonts w:ascii="Times New Roman" w:hAnsi="Times New Roman" w:cs="Times New Roman"/>
          <w:sz w:val="28"/>
          <w:szCs w:val="28"/>
        </w:rPr>
        <w:t>е</w:t>
      </w:r>
      <w:r w:rsidRPr="002D32C5">
        <w:rPr>
          <w:rFonts w:ascii="Times New Roman" w:hAnsi="Times New Roman" w:cs="Times New Roman"/>
          <w:sz w:val="28"/>
          <w:szCs w:val="28"/>
        </w:rPr>
        <w:t>дования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D32C5">
        <w:rPr>
          <w:rFonts w:ascii="Times New Roman" w:hAnsi="Times New Roman" w:cs="Times New Roman"/>
          <w:sz w:val="28"/>
          <w:szCs w:val="28"/>
        </w:rPr>
        <w:t xml:space="preserve"> в области применения подвесных канатных систем на базе самоп</w:t>
      </w:r>
      <w:r w:rsidRPr="002D32C5">
        <w:rPr>
          <w:rFonts w:ascii="Times New Roman" w:hAnsi="Times New Roman" w:cs="Times New Roman"/>
          <w:sz w:val="28"/>
          <w:szCs w:val="28"/>
        </w:rPr>
        <w:t>е</w:t>
      </w:r>
      <w:r w:rsidRPr="002D32C5">
        <w:rPr>
          <w:rFonts w:ascii="Times New Roman" w:hAnsi="Times New Roman" w:cs="Times New Roman"/>
          <w:sz w:val="28"/>
          <w:szCs w:val="28"/>
        </w:rPr>
        <w:t>редви</w:t>
      </w:r>
      <w:r>
        <w:rPr>
          <w:rFonts w:ascii="Times New Roman" w:hAnsi="Times New Roman" w:cs="Times New Roman"/>
          <w:sz w:val="28"/>
          <w:szCs w:val="28"/>
        </w:rPr>
        <w:t>гающихся автоматических кареток и может быть использована в кач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стве</w:t>
      </w:r>
      <w:r w:rsidRPr="002D32C5">
        <w:rPr>
          <w:rFonts w:ascii="Times New Roman" w:hAnsi="Times New Roman" w:cs="Times New Roman"/>
          <w:sz w:val="28"/>
          <w:szCs w:val="28"/>
        </w:rPr>
        <w:t xml:space="preserve"> учебн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D32C5">
        <w:rPr>
          <w:rFonts w:ascii="Times New Roman" w:hAnsi="Times New Roman" w:cs="Times New Roman"/>
          <w:sz w:val="28"/>
          <w:szCs w:val="28"/>
        </w:rPr>
        <w:t xml:space="preserve"> модел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D32C5">
        <w:rPr>
          <w:rFonts w:ascii="Times New Roman" w:hAnsi="Times New Roman" w:cs="Times New Roman"/>
          <w:sz w:val="28"/>
          <w:szCs w:val="28"/>
        </w:rPr>
        <w:t xml:space="preserve"> для проведения практических</w:t>
      </w:r>
      <w:r>
        <w:rPr>
          <w:rFonts w:ascii="Times New Roman" w:hAnsi="Times New Roman" w:cs="Times New Roman"/>
          <w:sz w:val="28"/>
          <w:szCs w:val="28"/>
        </w:rPr>
        <w:t xml:space="preserve"> и научных работ, позв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ляющих</w:t>
      </w:r>
      <w:r w:rsidRPr="002D32C5">
        <w:rPr>
          <w:rFonts w:ascii="Times New Roman" w:hAnsi="Times New Roman" w:cs="Times New Roman"/>
          <w:sz w:val="28"/>
          <w:szCs w:val="28"/>
        </w:rPr>
        <w:t xml:space="preserve"> определять оптимальную </w:t>
      </w:r>
      <w:r>
        <w:rPr>
          <w:rFonts w:ascii="Times New Roman" w:hAnsi="Times New Roman" w:cs="Times New Roman"/>
          <w:sz w:val="28"/>
          <w:szCs w:val="28"/>
        </w:rPr>
        <w:t>режимы эксплуатации, приемы управл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ния, регулировать режимы </w:t>
      </w:r>
      <w:r w:rsidRPr="002D32C5">
        <w:rPr>
          <w:rFonts w:ascii="Times New Roman" w:hAnsi="Times New Roman" w:cs="Times New Roman"/>
          <w:sz w:val="28"/>
          <w:szCs w:val="28"/>
        </w:rPr>
        <w:t>скорост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D32C5">
        <w:rPr>
          <w:rFonts w:ascii="Times New Roman" w:hAnsi="Times New Roman" w:cs="Times New Roman"/>
          <w:sz w:val="28"/>
          <w:szCs w:val="28"/>
        </w:rPr>
        <w:t xml:space="preserve"> перемещения в зависимости от заданной нагрузки и накло</w:t>
      </w:r>
      <w:r>
        <w:rPr>
          <w:rFonts w:ascii="Times New Roman" w:hAnsi="Times New Roman" w:cs="Times New Roman"/>
          <w:sz w:val="28"/>
          <w:szCs w:val="28"/>
        </w:rPr>
        <w:t>на несущего каната к плоскости</w:t>
      </w:r>
      <w:r w:rsidR="009E1EBA" w:rsidRPr="009E1EBA">
        <w:rPr>
          <w:rFonts w:ascii="Times New Roman" w:hAnsi="Times New Roman" w:cs="Times New Roman"/>
          <w:sz w:val="28"/>
          <w:szCs w:val="28"/>
        </w:rPr>
        <w:t xml:space="preserve"> [3]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628E" w:rsidRDefault="001E628E" w:rsidP="00676B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Технической задачей экспериментальной модели является повышение надежности, а также </w:t>
      </w:r>
      <w:r w:rsidRPr="002D32C5">
        <w:rPr>
          <w:rFonts w:ascii="Times New Roman" w:hAnsi="Times New Roman" w:cs="Times New Roman"/>
          <w:sz w:val="28"/>
          <w:szCs w:val="28"/>
        </w:rPr>
        <w:t>повышение навыков и знаний у</w:t>
      </w:r>
      <w:r>
        <w:rPr>
          <w:rFonts w:ascii="Times New Roman" w:hAnsi="Times New Roman" w:cs="Times New Roman"/>
          <w:sz w:val="28"/>
          <w:szCs w:val="28"/>
        </w:rPr>
        <w:t xml:space="preserve"> разработчиков</w:t>
      </w:r>
      <w:r w:rsidRPr="002D32C5">
        <w:rPr>
          <w:rFonts w:ascii="Times New Roman" w:hAnsi="Times New Roman" w:cs="Times New Roman"/>
          <w:sz w:val="28"/>
          <w:szCs w:val="28"/>
        </w:rPr>
        <w:t>, с целью обеспечение эффективного исследовательского направления в области авт</w:t>
      </w:r>
      <w:r w:rsidRPr="002D32C5">
        <w:rPr>
          <w:rFonts w:ascii="Times New Roman" w:hAnsi="Times New Roman" w:cs="Times New Roman"/>
          <w:sz w:val="28"/>
          <w:szCs w:val="28"/>
        </w:rPr>
        <w:t>о</w:t>
      </w:r>
      <w:r w:rsidRPr="002D32C5">
        <w:rPr>
          <w:rFonts w:ascii="Times New Roman" w:hAnsi="Times New Roman" w:cs="Times New Roman"/>
          <w:sz w:val="28"/>
          <w:szCs w:val="28"/>
        </w:rPr>
        <w:t>матизации процесса</w:t>
      </w:r>
      <w:r>
        <w:rPr>
          <w:rFonts w:ascii="Times New Roman" w:hAnsi="Times New Roman" w:cs="Times New Roman"/>
          <w:sz w:val="28"/>
          <w:szCs w:val="28"/>
        </w:rPr>
        <w:t xml:space="preserve"> канатного грузового транспорта</w:t>
      </w:r>
      <w:r w:rsidRPr="002D32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0E77" w:rsidRDefault="001E628E" w:rsidP="00676B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Проведенный анализ показал, что о</w:t>
      </w:r>
      <w:r w:rsidR="00800E77">
        <w:rPr>
          <w:rFonts w:ascii="Times New Roman" w:hAnsi="Times New Roman" w:cs="Times New Roman"/>
          <w:sz w:val="28"/>
          <w:szCs w:val="28"/>
        </w:rPr>
        <w:t>сновными недостатками существ</w:t>
      </w:r>
      <w:r w:rsidR="00800E77">
        <w:rPr>
          <w:rFonts w:ascii="Times New Roman" w:hAnsi="Times New Roman" w:cs="Times New Roman"/>
          <w:sz w:val="28"/>
          <w:szCs w:val="28"/>
        </w:rPr>
        <w:t>у</w:t>
      </w:r>
      <w:r w:rsidR="00800E77">
        <w:rPr>
          <w:rFonts w:ascii="Times New Roman" w:hAnsi="Times New Roman" w:cs="Times New Roman"/>
          <w:sz w:val="28"/>
          <w:szCs w:val="28"/>
        </w:rPr>
        <w:t>ющих самопередвигающихся грузовых кареток являются следующие особе</w:t>
      </w:r>
      <w:r w:rsidR="00800E77">
        <w:rPr>
          <w:rFonts w:ascii="Times New Roman" w:hAnsi="Times New Roman" w:cs="Times New Roman"/>
          <w:sz w:val="28"/>
          <w:szCs w:val="28"/>
        </w:rPr>
        <w:t>н</w:t>
      </w:r>
      <w:r w:rsidR="00800E77">
        <w:rPr>
          <w:rFonts w:ascii="Times New Roman" w:hAnsi="Times New Roman" w:cs="Times New Roman"/>
          <w:sz w:val="28"/>
          <w:szCs w:val="28"/>
        </w:rPr>
        <w:t>ности:</w:t>
      </w:r>
    </w:p>
    <w:p w:rsidR="00800E77" w:rsidRDefault="00800E77" w:rsidP="00676B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известные имее</w:t>
      </w:r>
      <w:r w:rsidRPr="00B50AC0">
        <w:rPr>
          <w:rFonts w:ascii="Times New Roman" w:hAnsi="Times New Roman" w:cs="Times New Roman"/>
          <w:sz w:val="28"/>
          <w:szCs w:val="28"/>
        </w:rPr>
        <w:t>т</w:t>
      </w:r>
      <w:r w:rsidRPr="000411B4">
        <w:rPr>
          <w:rFonts w:ascii="Times New Roman" w:hAnsi="Times New Roman" w:cs="Times New Roman"/>
          <w:sz w:val="28"/>
          <w:szCs w:val="28"/>
        </w:rPr>
        <w:t xml:space="preserve"> </w:t>
      </w:r>
      <w:r w:rsidRPr="00B50AC0">
        <w:rPr>
          <w:rFonts w:ascii="Times New Roman" w:hAnsi="Times New Roman" w:cs="Times New Roman"/>
          <w:sz w:val="28"/>
          <w:szCs w:val="28"/>
        </w:rPr>
        <w:t xml:space="preserve"> один привод, который распределяет крутящий момент на ведущие силовые шкивы каретки, с помощь</w:t>
      </w:r>
      <w:r>
        <w:rPr>
          <w:rFonts w:ascii="Times New Roman" w:hAnsi="Times New Roman" w:cs="Times New Roman"/>
          <w:sz w:val="28"/>
          <w:szCs w:val="28"/>
        </w:rPr>
        <w:t>ю цепной или зубч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той передачи, при этом используют </w:t>
      </w:r>
      <w:r w:rsidRPr="00B50AC0">
        <w:rPr>
          <w:rFonts w:ascii="Times New Roman" w:hAnsi="Times New Roman" w:cs="Times New Roman"/>
          <w:sz w:val="28"/>
          <w:szCs w:val="28"/>
        </w:rPr>
        <w:t xml:space="preserve"> один несущий канат, что увеличивает его напряжения, и </w:t>
      </w:r>
      <w:r>
        <w:rPr>
          <w:rFonts w:ascii="Times New Roman" w:hAnsi="Times New Roman" w:cs="Times New Roman"/>
          <w:sz w:val="28"/>
          <w:szCs w:val="28"/>
        </w:rPr>
        <w:t>соответственно уменьшает ресурс и надежность.</w:t>
      </w:r>
      <w:r w:rsidRPr="00B50AC0">
        <w:rPr>
          <w:rFonts w:ascii="Times New Roman" w:hAnsi="Times New Roman" w:cs="Times New Roman"/>
          <w:sz w:val="28"/>
          <w:szCs w:val="28"/>
        </w:rPr>
        <w:t xml:space="preserve"> Для ув</w:t>
      </w:r>
      <w:r w:rsidRPr="00B50AC0">
        <w:rPr>
          <w:rFonts w:ascii="Times New Roman" w:hAnsi="Times New Roman" w:cs="Times New Roman"/>
          <w:sz w:val="28"/>
          <w:szCs w:val="28"/>
        </w:rPr>
        <w:t>е</w:t>
      </w:r>
      <w:r w:rsidRPr="00B50AC0">
        <w:rPr>
          <w:rFonts w:ascii="Times New Roman" w:hAnsi="Times New Roman" w:cs="Times New Roman"/>
          <w:sz w:val="28"/>
          <w:szCs w:val="28"/>
        </w:rPr>
        <w:t>личения ресурса требуется увеличивать диаметр несущего каната, что прив</w:t>
      </w:r>
      <w:r w:rsidRPr="00B50AC0">
        <w:rPr>
          <w:rFonts w:ascii="Times New Roman" w:hAnsi="Times New Roman" w:cs="Times New Roman"/>
          <w:sz w:val="28"/>
          <w:szCs w:val="28"/>
        </w:rPr>
        <w:t>о</w:t>
      </w:r>
      <w:r w:rsidRPr="00B50AC0">
        <w:rPr>
          <w:rFonts w:ascii="Times New Roman" w:hAnsi="Times New Roman" w:cs="Times New Roman"/>
          <w:sz w:val="28"/>
          <w:szCs w:val="28"/>
        </w:rPr>
        <w:t>дит к дополнительным затратам.</w:t>
      </w:r>
      <w:r>
        <w:rPr>
          <w:rFonts w:ascii="Times New Roman" w:hAnsi="Times New Roman" w:cs="Times New Roman"/>
          <w:sz w:val="28"/>
          <w:szCs w:val="28"/>
        </w:rPr>
        <w:t xml:space="preserve"> Кроме того, устройств</w:t>
      </w:r>
      <w:r w:rsidR="001E628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невозможно испол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зовать в учебных целях.</w:t>
      </w:r>
    </w:p>
    <w:p w:rsidR="001E628E" w:rsidRDefault="001E628E" w:rsidP="00676B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дистанционно управляемых грейферных захватов;</w:t>
      </w:r>
    </w:p>
    <w:p w:rsidR="001E628E" w:rsidRDefault="001E628E" w:rsidP="00676B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технологий для обеспечения процессов по разборке зав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лов; </w:t>
      </w:r>
    </w:p>
    <w:p w:rsidR="001E628E" w:rsidRPr="002D32C5" w:rsidRDefault="001E628E" w:rsidP="00676B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технологий при выполнения транспортных операций по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реброске грузов через водные препятствия.</w:t>
      </w:r>
    </w:p>
    <w:p w:rsidR="005B0D0B" w:rsidRDefault="005B0D0B" w:rsidP="00676B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отличии от аналогов, разработанная модель роботизированной тран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потно-грузовой каретки</w:t>
      </w:r>
      <w:r w:rsidRPr="000B182E">
        <w:rPr>
          <w:rFonts w:ascii="Times New Roman" w:hAnsi="Times New Roman" w:cs="Times New Roman"/>
          <w:sz w:val="28"/>
          <w:szCs w:val="28"/>
        </w:rPr>
        <w:t xml:space="preserve"> имеем два независимых друг от друга электр</w:t>
      </w:r>
      <w:r w:rsidRPr="000B182E">
        <w:rPr>
          <w:rFonts w:ascii="Times New Roman" w:hAnsi="Times New Roman" w:cs="Times New Roman"/>
          <w:sz w:val="28"/>
          <w:szCs w:val="28"/>
        </w:rPr>
        <w:t>и</w:t>
      </w:r>
      <w:r w:rsidRPr="000B182E">
        <w:rPr>
          <w:rFonts w:ascii="Times New Roman" w:hAnsi="Times New Roman" w:cs="Times New Roman"/>
          <w:sz w:val="28"/>
          <w:szCs w:val="28"/>
        </w:rPr>
        <w:t>ческих привода, каждый из которых предназначен только для своего ведущего шк</w:t>
      </w:r>
      <w:r w:rsidRPr="000B182E">
        <w:rPr>
          <w:rFonts w:ascii="Times New Roman" w:hAnsi="Times New Roman" w:cs="Times New Roman"/>
          <w:sz w:val="28"/>
          <w:szCs w:val="28"/>
        </w:rPr>
        <w:t>и</w:t>
      </w:r>
      <w:r w:rsidRPr="000B182E">
        <w:rPr>
          <w:rFonts w:ascii="Times New Roman" w:hAnsi="Times New Roman" w:cs="Times New Roman"/>
          <w:sz w:val="28"/>
          <w:szCs w:val="28"/>
        </w:rPr>
        <w:t>ва, что улучшает надежность работы каретки в случае выхода из строя одн</w:t>
      </w:r>
      <w:r w:rsidRPr="000B182E">
        <w:rPr>
          <w:rFonts w:ascii="Times New Roman" w:hAnsi="Times New Roman" w:cs="Times New Roman"/>
          <w:sz w:val="28"/>
          <w:szCs w:val="28"/>
        </w:rPr>
        <w:t>о</w:t>
      </w:r>
      <w:r w:rsidRPr="000B182E">
        <w:rPr>
          <w:rFonts w:ascii="Times New Roman" w:hAnsi="Times New Roman" w:cs="Times New Roman"/>
          <w:sz w:val="28"/>
          <w:szCs w:val="28"/>
        </w:rPr>
        <w:t>го из приводов.</w:t>
      </w:r>
    </w:p>
    <w:p w:rsidR="00800E77" w:rsidRDefault="005B0D0B" w:rsidP="00676B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800E77" w:rsidRPr="00D1651C">
        <w:rPr>
          <w:rFonts w:ascii="Times New Roman" w:hAnsi="Times New Roman" w:cs="Times New Roman"/>
          <w:sz w:val="28"/>
          <w:szCs w:val="28"/>
        </w:rPr>
        <w:t>рейфер</w:t>
      </w:r>
      <w:r w:rsidR="00800E77">
        <w:rPr>
          <w:rFonts w:ascii="Times New Roman" w:hAnsi="Times New Roman" w:cs="Times New Roman"/>
          <w:sz w:val="28"/>
          <w:szCs w:val="28"/>
        </w:rPr>
        <w:t xml:space="preserve"> выполнен с возможностью </w:t>
      </w:r>
      <w:r w:rsidR="00800E77" w:rsidRPr="00D1651C">
        <w:rPr>
          <w:rFonts w:ascii="Times New Roman" w:hAnsi="Times New Roman" w:cs="Times New Roman"/>
          <w:sz w:val="28"/>
          <w:szCs w:val="28"/>
        </w:rPr>
        <w:t>работ</w:t>
      </w:r>
      <w:r w:rsidR="00800E77">
        <w:rPr>
          <w:rFonts w:ascii="Times New Roman" w:hAnsi="Times New Roman" w:cs="Times New Roman"/>
          <w:sz w:val="28"/>
          <w:szCs w:val="28"/>
        </w:rPr>
        <w:t>ы с з</w:t>
      </w:r>
      <w:r w:rsidR="00800E77" w:rsidRPr="00D1651C">
        <w:rPr>
          <w:rFonts w:ascii="Times New Roman" w:hAnsi="Times New Roman" w:cs="Times New Roman"/>
          <w:sz w:val="28"/>
          <w:szCs w:val="28"/>
        </w:rPr>
        <w:t>ахват</w:t>
      </w:r>
      <w:r w:rsidR="00800E77">
        <w:rPr>
          <w:rFonts w:ascii="Times New Roman" w:hAnsi="Times New Roman" w:cs="Times New Roman"/>
          <w:sz w:val="28"/>
          <w:szCs w:val="28"/>
        </w:rPr>
        <w:t>ом, за счет дополн</w:t>
      </w:r>
      <w:r w:rsidR="00800E77">
        <w:rPr>
          <w:rFonts w:ascii="Times New Roman" w:hAnsi="Times New Roman" w:cs="Times New Roman"/>
          <w:sz w:val="28"/>
          <w:szCs w:val="28"/>
        </w:rPr>
        <w:t>и</w:t>
      </w:r>
      <w:r w:rsidR="00800E77">
        <w:rPr>
          <w:rFonts w:ascii="Times New Roman" w:hAnsi="Times New Roman" w:cs="Times New Roman"/>
          <w:sz w:val="28"/>
          <w:szCs w:val="28"/>
        </w:rPr>
        <w:t>тельного</w:t>
      </w:r>
      <w:r w:rsidR="00800E77" w:rsidRPr="00D1651C">
        <w:rPr>
          <w:rFonts w:ascii="Times New Roman" w:hAnsi="Times New Roman" w:cs="Times New Roman"/>
          <w:sz w:val="28"/>
          <w:szCs w:val="28"/>
        </w:rPr>
        <w:t xml:space="preserve"> электропривод</w:t>
      </w:r>
      <w:r w:rsidR="00800E77">
        <w:rPr>
          <w:rFonts w:ascii="Times New Roman" w:hAnsi="Times New Roman" w:cs="Times New Roman"/>
          <w:sz w:val="28"/>
          <w:szCs w:val="28"/>
        </w:rPr>
        <w:t>а и редуктора</w:t>
      </w:r>
      <w:r w:rsidR="00800E77" w:rsidRPr="00D1651C">
        <w:rPr>
          <w:rFonts w:ascii="Times New Roman" w:hAnsi="Times New Roman" w:cs="Times New Roman"/>
          <w:sz w:val="28"/>
          <w:szCs w:val="28"/>
        </w:rPr>
        <w:t xml:space="preserve">, </w:t>
      </w:r>
      <w:r w:rsidR="00800E77">
        <w:rPr>
          <w:rFonts w:ascii="Times New Roman" w:hAnsi="Times New Roman" w:cs="Times New Roman"/>
          <w:sz w:val="28"/>
          <w:szCs w:val="28"/>
        </w:rPr>
        <w:t xml:space="preserve">при этом устройство имеет </w:t>
      </w:r>
      <w:r w:rsidR="00800E77" w:rsidRPr="00D1651C">
        <w:rPr>
          <w:rFonts w:ascii="Times New Roman" w:hAnsi="Times New Roman" w:cs="Times New Roman"/>
          <w:sz w:val="28"/>
          <w:szCs w:val="28"/>
        </w:rPr>
        <w:t xml:space="preserve">два </w:t>
      </w:r>
      <w:r w:rsidR="00800E77">
        <w:rPr>
          <w:rFonts w:ascii="Times New Roman" w:hAnsi="Times New Roman" w:cs="Times New Roman"/>
          <w:sz w:val="28"/>
          <w:szCs w:val="28"/>
        </w:rPr>
        <w:t>микр</w:t>
      </w:r>
      <w:r w:rsidR="00800E77">
        <w:rPr>
          <w:rFonts w:ascii="Times New Roman" w:hAnsi="Times New Roman" w:cs="Times New Roman"/>
          <w:sz w:val="28"/>
          <w:szCs w:val="28"/>
        </w:rPr>
        <w:t>о</w:t>
      </w:r>
      <w:r w:rsidR="00800E77">
        <w:rPr>
          <w:rFonts w:ascii="Times New Roman" w:hAnsi="Times New Roman" w:cs="Times New Roman"/>
          <w:sz w:val="28"/>
          <w:szCs w:val="28"/>
        </w:rPr>
        <w:t>контроллера управления с блоком питания</w:t>
      </w:r>
      <w:r w:rsidR="00800E77" w:rsidRPr="00D1651C">
        <w:rPr>
          <w:rFonts w:ascii="Times New Roman" w:hAnsi="Times New Roman" w:cs="Times New Roman"/>
          <w:sz w:val="28"/>
          <w:szCs w:val="28"/>
        </w:rPr>
        <w:t>,</w:t>
      </w:r>
      <w:r w:rsidR="00800E77">
        <w:rPr>
          <w:rFonts w:ascii="Times New Roman" w:hAnsi="Times New Roman" w:cs="Times New Roman"/>
          <w:sz w:val="28"/>
          <w:szCs w:val="28"/>
        </w:rPr>
        <w:t xml:space="preserve"> с возможностью обеспечения</w:t>
      </w:r>
      <w:r w:rsidR="00800E77" w:rsidRPr="00D1651C">
        <w:rPr>
          <w:rFonts w:ascii="Times New Roman" w:hAnsi="Times New Roman" w:cs="Times New Roman"/>
          <w:sz w:val="28"/>
          <w:szCs w:val="28"/>
        </w:rPr>
        <w:t xml:space="preserve"> прием</w:t>
      </w:r>
      <w:r w:rsidR="00800E77">
        <w:rPr>
          <w:rFonts w:ascii="Times New Roman" w:hAnsi="Times New Roman" w:cs="Times New Roman"/>
          <w:sz w:val="28"/>
          <w:szCs w:val="28"/>
        </w:rPr>
        <w:t>а, обработки и подачи</w:t>
      </w:r>
      <w:r w:rsidR="00800E77" w:rsidRPr="00D1651C">
        <w:rPr>
          <w:rFonts w:ascii="Times New Roman" w:hAnsi="Times New Roman" w:cs="Times New Roman"/>
          <w:sz w:val="28"/>
          <w:szCs w:val="28"/>
        </w:rPr>
        <w:t xml:space="preserve"> сигнала на соответствующий электрический привод, инфракрасные датчики движения и остановки, необходимые для обеспечения о</w:t>
      </w:r>
      <w:r w:rsidR="00800E77">
        <w:rPr>
          <w:rFonts w:ascii="Times New Roman" w:hAnsi="Times New Roman" w:cs="Times New Roman"/>
          <w:sz w:val="28"/>
          <w:szCs w:val="28"/>
        </w:rPr>
        <w:t xml:space="preserve">становки каретки в нужном месте, а также </w:t>
      </w:r>
      <w:r w:rsidR="00800E77" w:rsidRPr="00B50AC0">
        <w:rPr>
          <w:rFonts w:ascii="Times New Roman" w:hAnsi="Times New Roman" w:cs="Times New Roman"/>
          <w:sz w:val="28"/>
          <w:szCs w:val="28"/>
        </w:rPr>
        <w:t>контактны</w:t>
      </w:r>
      <w:r w:rsidR="00800E77">
        <w:rPr>
          <w:rFonts w:ascii="Times New Roman" w:hAnsi="Times New Roman" w:cs="Times New Roman"/>
          <w:sz w:val="28"/>
          <w:szCs w:val="28"/>
        </w:rPr>
        <w:t>е</w:t>
      </w:r>
      <w:r w:rsidR="00800E77" w:rsidRPr="00B50AC0">
        <w:rPr>
          <w:rFonts w:ascii="Times New Roman" w:hAnsi="Times New Roman" w:cs="Times New Roman"/>
          <w:sz w:val="28"/>
          <w:szCs w:val="28"/>
        </w:rPr>
        <w:t xml:space="preserve"> датчики оперативной подачи сигнала</w:t>
      </w:r>
      <w:r w:rsidR="00800E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4E43" w:rsidRDefault="00B22CCF" w:rsidP="008D6F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вид разработанной конструкции представлен на рисунке </w:t>
      </w:r>
      <w:r w:rsidR="001065B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2CCF" w:rsidRDefault="00B22CCF" w:rsidP="008D6FA6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27D6A4" wp14:editId="42623F80">
            <wp:extent cx="2477410" cy="368198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53" cy="369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2AD6F5" wp14:editId="5C855D74">
            <wp:extent cx="2755392" cy="3703106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54" cy="372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CCF" w:rsidRDefault="003169B2" w:rsidP="008D6F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065B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Общий вид разработанной конструкции роботизированной тран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портно-грузовой каретки.</w:t>
      </w:r>
    </w:p>
    <w:p w:rsidR="00B22CCF" w:rsidRDefault="00B22CCF" w:rsidP="008D6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E43" w:rsidRPr="00D1651C" w:rsidRDefault="00F04E43" w:rsidP="008D6F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0E77" w:rsidRPr="00B50AC0" w:rsidRDefault="00800E77" w:rsidP="00676B8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AC0">
        <w:rPr>
          <w:rFonts w:ascii="Times New Roman" w:hAnsi="Times New Roman" w:cs="Times New Roman"/>
          <w:sz w:val="28"/>
          <w:szCs w:val="28"/>
        </w:rPr>
        <w:t>Основным элементом, объединяющим все составные части экспериме</w:t>
      </w:r>
      <w:r w:rsidRPr="00B50AC0">
        <w:rPr>
          <w:rFonts w:ascii="Times New Roman" w:hAnsi="Times New Roman" w:cs="Times New Roman"/>
          <w:sz w:val="28"/>
          <w:szCs w:val="28"/>
        </w:rPr>
        <w:t>н</w:t>
      </w:r>
      <w:r w:rsidRPr="00B50AC0">
        <w:rPr>
          <w:rFonts w:ascii="Times New Roman" w:hAnsi="Times New Roman" w:cs="Times New Roman"/>
          <w:sz w:val="28"/>
          <w:szCs w:val="28"/>
        </w:rPr>
        <w:t>тальной модели самопередвигающейся трелевочной каретки является корпус 1, который собирается из быстро разборных элементов, соединяющихся между собой с помощью втулочных коннекторов. Внутри корпуса распол</w:t>
      </w:r>
      <w:r w:rsidRPr="00B50AC0">
        <w:rPr>
          <w:rFonts w:ascii="Times New Roman" w:hAnsi="Times New Roman" w:cs="Times New Roman"/>
          <w:sz w:val="28"/>
          <w:szCs w:val="28"/>
        </w:rPr>
        <w:t>о</w:t>
      </w:r>
      <w:r w:rsidRPr="00B50AC0">
        <w:rPr>
          <w:rFonts w:ascii="Times New Roman" w:hAnsi="Times New Roman" w:cs="Times New Roman"/>
          <w:sz w:val="28"/>
          <w:szCs w:val="28"/>
        </w:rPr>
        <w:t>жен основной микроконтроллер 2 с блоком питания, отвечающий за работу двух независимых друг от друга электрических приводов 3, каждый из кот</w:t>
      </w:r>
      <w:r w:rsidRPr="00B50AC0">
        <w:rPr>
          <w:rFonts w:ascii="Times New Roman" w:hAnsi="Times New Roman" w:cs="Times New Roman"/>
          <w:sz w:val="28"/>
          <w:szCs w:val="28"/>
        </w:rPr>
        <w:t>о</w:t>
      </w:r>
      <w:r w:rsidRPr="00B50AC0">
        <w:rPr>
          <w:rFonts w:ascii="Times New Roman" w:hAnsi="Times New Roman" w:cs="Times New Roman"/>
          <w:sz w:val="28"/>
          <w:szCs w:val="28"/>
        </w:rPr>
        <w:t>рых обеспечивает вращение свое силового ведущего шкива 4 (СВШ). СВШ предназначены для удержания под напряжением тягово-возвратный канат 5, который образует на каждом из СВШ петлеобразное соединение, благодаря которому вращающиеся СВШ  обеспечивают перемещение каретки по гла</w:t>
      </w:r>
      <w:r w:rsidRPr="00B50AC0">
        <w:rPr>
          <w:rFonts w:ascii="Times New Roman" w:hAnsi="Times New Roman" w:cs="Times New Roman"/>
          <w:sz w:val="28"/>
          <w:szCs w:val="28"/>
        </w:rPr>
        <w:t>в</w:t>
      </w:r>
      <w:r w:rsidRPr="00B50AC0">
        <w:rPr>
          <w:rFonts w:ascii="Times New Roman" w:hAnsi="Times New Roman" w:cs="Times New Roman"/>
          <w:sz w:val="28"/>
          <w:szCs w:val="28"/>
        </w:rPr>
        <w:t>ному несущему канату 6, который в свою очередь соединен с к</w:t>
      </w:r>
      <w:r w:rsidRPr="00B50AC0">
        <w:rPr>
          <w:rFonts w:ascii="Times New Roman" w:hAnsi="Times New Roman" w:cs="Times New Roman"/>
          <w:sz w:val="28"/>
          <w:szCs w:val="28"/>
        </w:rPr>
        <w:t>а</w:t>
      </w:r>
      <w:r w:rsidRPr="00B50AC0">
        <w:rPr>
          <w:rFonts w:ascii="Times New Roman" w:hAnsi="Times New Roman" w:cs="Times New Roman"/>
          <w:sz w:val="28"/>
          <w:szCs w:val="28"/>
        </w:rPr>
        <w:t>реткой через два верхних опорных шкива 7. Оптимальное напряжение, обе</w:t>
      </w:r>
      <w:r w:rsidRPr="00B50AC0">
        <w:rPr>
          <w:rFonts w:ascii="Times New Roman" w:hAnsi="Times New Roman" w:cs="Times New Roman"/>
          <w:sz w:val="28"/>
          <w:szCs w:val="28"/>
        </w:rPr>
        <w:t>с</w:t>
      </w:r>
      <w:r w:rsidRPr="00B50AC0">
        <w:rPr>
          <w:rFonts w:ascii="Times New Roman" w:hAnsi="Times New Roman" w:cs="Times New Roman"/>
          <w:sz w:val="28"/>
          <w:szCs w:val="28"/>
        </w:rPr>
        <w:t>печивающее плотное и равномерное петлеобразование на СВШ, обеспечивается це</w:t>
      </w:r>
      <w:r w:rsidRPr="00B50AC0">
        <w:rPr>
          <w:rFonts w:ascii="Times New Roman" w:hAnsi="Times New Roman" w:cs="Times New Roman"/>
          <w:sz w:val="28"/>
          <w:szCs w:val="28"/>
        </w:rPr>
        <w:t>н</w:t>
      </w:r>
      <w:r w:rsidRPr="00B50AC0">
        <w:rPr>
          <w:rFonts w:ascii="Times New Roman" w:hAnsi="Times New Roman" w:cs="Times New Roman"/>
          <w:sz w:val="28"/>
          <w:szCs w:val="28"/>
        </w:rPr>
        <w:t xml:space="preserve">тральным опорным 8 и двумя нижними опорными шкивами 9. </w:t>
      </w:r>
    </w:p>
    <w:p w:rsidR="00800E77" w:rsidRDefault="00800E77" w:rsidP="00676B8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AC0">
        <w:rPr>
          <w:rFonts w:ascii="Times New Roman" w:hAnsi="Times New Roman" w:cs="Times New Roman"/>
          <w:sz w:val="28"/>
          <w:szCs w:val="28"/>
        </w:rPr>
        <w:lastRenderedPageBreak/>
        <w:t>В нижней центральной части корпуса крепиться дополнительный ми</w:t>
      </w:r>
      <w:r w:rsidRPr="00B50AC0">
        <w:rPr>
          <w:rFonts w:ascii="Times New Roman" w:hAnsi="Times New Roman" w:cs="Times New Roman"/>
          <w:sz w:val="28"/>
          <w:szCs w:val="28"/>
        </w:rPr>
        <w:t>к</w:t>
      </w:r>
      <w:r w:rsidRPr="00B50AC0">
        <w:rPr>
          <w:rFonts w:ascii="Times New Roman" w:hAnsi="Times New Roman" w:cs="Times New Roman"/>
          <w:sz w:val="28"/>
          <w:szCs w:val="28"/>
        </w:rPr>
        <w:t>роконтроллер 10, который необходим для управления электроприводом 11 лебедки 12, служащей для спуска и подъема грейферного захвата 13. Закр</w:t>
      </w:r>
      <w:r w:rsidRPr="00B50AC0">
        <w:rPr>
          <w:rFonts w:ascii="Times New Roman" w:hAnsi="Times New Roman" w:cs="Times New Roman"/>
          <w:sz w:val="28"/>
          <w:szCs w:val="28"/>
        </w:rPr>
        <w:t>ы</w:t>
      </w:r>
      <w:r w:rsidRPr="00B50AC0">
        <w:rPr>
          <w:rFonts w:ascii="Times New Roman" w:hAnsi="Times New Roman" w:cs="Times New Roman"/>
          <w:sz w:val="28"/>
          <w:szCs w:val="28"/>
        </w:rPr>
        <w:t>тие и открытие клешней грейфера ос</w:t>
      </w:r>
      <w:r>
        <w:rPr>
          <w:rFonts w:ascii="Times New Roman" w:hAnsi="Times New Roman" w:cs="Times New Roman"/>
          <w:sz w:val="28"/>
          <w:szCs w:val="28"/>
        </w:rPr>
        <w:t>уществляют</w:t>
      </w:r>
      <w:r w:rsidRPr="00B50AC0">
        <w:rPr>
          <w:rFonts w:ascii="Times New Roman" w:hAnsi="Times New Roman" w:cs="Times New Roman"/>
          <w:sz w:val="28"/>
          <w:szCs w:val="28"/>
        </w:rPr>
        <w:t xml:space="preserve"> с помощью редуктора 14 и дополнительного электрического привода 15, который также управляется с помощью дополнительного микроконтроллера 10, который может получать сигналы команд, как в автоматическом режиме, так и с использованием пул</w:t>
      </w:r>
      <w:r w:rsidRPr="00B50AC0">
        <w:rPr>
          <w:rFonts w:ascii="Times New Roman" w:hAnsi="Times New Roman" w:cs="Times New Roman"/>
          <w:sz w:val="28"/>
          <w:szCs w:val="28"/>
        </w:rPr>
        <w:t>ь</w:t>
      </w:r>
      <w:r w:rsidRPr="00B50AC0">
        <w:rPr>
          <w:rFonts w:ascii="Times New Roman" w:hAnsi="Times New Roman" w:cs="Times New Roman"/>
          <w:sz w:val="28"/>
          <w:szCs w:val="28"/>
        </w:rPr>
        <w:t>та радио дистанционного управления 16. С помощью этого же пульта каретка получает команду «старт», как в случае начала движения в точку загрузки, так и после взятия груза и возврата в точку разгрузки. В случае сбоя или п</w:t>
      </w:r>
      <w:r w:rsidRPr="00B50AC0">
        <w:rPr>
          <w:rFonts w:ascii="Times New Roman" w:hAnsi="Times New Roman" w:cs="Times New Roman"/>
          <w:sz w:val="28"/>
          <w:szCs w:val="28"/>
        </w:rPr>
        <w:t>о</w:t>
      </w:r>
      <w:r w:rsidRPr="00B50AC0">
        <w:rPr>
          <w:rFonts w:ascii="Times New Roman" w:hAnsi="Times New Roman" w:cs="Times New Roman"/>
          <w:sz w:val="28"/>
          <w:szCs w:val="28"/>
        </w:rPr>
        <w:t>ломки пульта радио дистанционного управления, экспериментальная модель каретки оснащена контактными датчиками оперативной подачи сигнала 17.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AC0">
        <w:rPr>
          <w:rFonts w:ascii="Times New Roman" w:hAnsi="Times New Roman" w:cs="Times New Roman"/>
          <w:sz w:val="28"/>
          <w:szCs w:val="28"/>
        </w:rPr>
        <w:t xml:space="preserve">Процесс взаимодействия основного и дополнительного микроконтроллеров между собой осуществляется с помощью </w:t>
      </w:r>
      <w:r w:rsidRPr="00B50AC0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B50AC0">
        <w:rPr>
          <w:rFonts w:ascii="Times New Roman" w:hAnsi="Times New Roman" w:cs="Times New Roman"/>
          <w:sz w:val="28"/>
          <w:szCs w:val="28"/>
        </w:rPr>
        <w:t xml:space="preserve">-кабеля 18. </w:t>
      </w:r>
    </w:p>
    <w:p w:rsidR="00800E77" w:rsidRPr="00B50AC0" w:rsidRDefault="00800E77" w:rsidP="00676B8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работает следующим образом.</w:t>
      </w:r>
    </w:p>
    <w:p w:rsidR="00800E77" w:rsidRPr="00B50AC0" w:rsidRDefault="00800E77" w:rsidP="00676B8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AC0">
        <w:rPr>
          <w:rFonts w:ascii="Times New Roman" w:hAnsi="Times New Roman" w:cs="Times New Roman"/>
          <w:sz w:val="28"/>
          <w:szCs w:val="28"/>
        </w:rPr>
        <w:t>Обеспечение автоматической остановки движущейся каретки в точке нахождения груза может осуществляться двумя способами, по выбору иссл</w:t>
      </w:r>
      <w:r w:rsidRPr="00B50AC0">
        <w:rPr>
          <w:rFonts w:ascii="Times New Roman" w:hAnsi="Times New Roman" w:cs="Times New Roman"/>
          <w:sz w:val="28"/>
          <w:szCs w:val="28"/>
        </w:rPr>
        <w:t>е</w:t>
      </w:r>
      <w:r w:rsidRPr="00B50AC0">
        <w:rPr>
          <w:rFonts w:ascii="Times New Roman" w:hAnsi="Times New Roman" w:cs="Times New Roman"/>
          <w:sz w:val="28"/>
          <w:szCs w:val="28"/>
        </w:rPr>
        <w:t xml:space="preserve">дователя:  </w:t>
      </w:r>
    </w:p>
    <w:p w:rsidR="00800E77" w:rsidRPr="00B50AC0" w:rsidRDefault="00800E77" w:rsidP="00676B8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AC0">
        <w:rPr>
          <w:rFonts w:ascii="Times New Roman" w:hAnsi="Times New Roman" w:cs="Times New Roman"/>
          <w:sz w:val="28"/>
          <w:szCs w:val="28"/>
        </w:rPr>
        <w:t>- в первом случае экспериментальная модель оснащена двумя инфр</w:t>
      </w:r>
      <w:r w:rsidRPr="00B50AC0">
        <w:rPr>
          <w:rFonts w:ascii="Times New Roman" w:hAnsi="Times New Roman" w:cs="Times New Roman"/>
          <w:sz w:val="28"/>
          <w:szCs w:val="28"/>
        </w:rPr>
        <w:t>а</w:t>
      </w:r>
      <w:r w:rsidRPr="00B50AC0">
        <w:rPr>
          <w:rFonts w:ascii="Times New Roman" w:hAnsi="Times New Roman" w:cs="Times New Roman"/>
          <w:sz w:val="28"/>
          <w:szCs w:val="28"/>
        </w:rPr>
        <w:t>красными датчиками расстояния 19, каждый из которых расположен во фронтальной и тыловой части каретки (в зависимости от направления движ</w:t>
      </w:r>
      <w:r w:rsidRPr="00B50AC0">
        <w:rPr>
          <w:rFonts w:ascii="Times New Roman" w:hAnsi="Times New Roman" w:cs="Times New Roman"/>
          <w:sz w:val="28"/>
          <w:szCs w:val="28"/>
        </w:rPr>
        <w:t>е</w:t>
      </w:r>
      <w:r w:rsidRPr="00B50AC0">
        <w:rPr>
          <w:rFonts w:ascii="Times New Roman" w:hAnsi="Times New Roman" w:cs="Times New Roman"/>
          <w:sz w:val="28"/>
          <w:szCs w:val="28"/>
        </w:rPr>
        <w:t xml:space="preserve">ния);  в необходимый момент датчик подает сигнал на остановку движения каретки за счет улавливания помех, образованных плоскими бумажными элементами, которые при необходимости исследователь может размещать на несущем канате 6 в точке нахождения груза;  </w:t>
      </w:r>
    </w:p>
    <w:p w:rsidR="00800E77" w:rsidRPr="00B50AC0" w:rsidRDefault="00800E77" w:rsidP="00676B8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AC0">
        <w:rPr>
          <w:rFonts w:ascii="Times New Roman" w:hAnsi="Times New Roman" w:cs="Times New Roman"/>
          <w:sz w:val="28"/>
          <w:szCs w:val="28"/>
        </w:rPr>
        <w:t>- во втором случае экспериментальная модель полностью работает в а</w:t>
      </w:r>
      <w:r w:rsidRPr="00B50AC0">
        <w:rPr>
          <w:rFonts w:ascii="Times New Roman" w:hAnsi="Times New Roman" w:cs="Times New Roman"/>
          <w:sz w:val="28"/>
          <w:szCs w:val="28"/>
        </w:rPr>
        <w:t>в</w:t>
      </w:r>
      <w:r w:rsidRPr="00B50AC0">
        <w:rPr>
          <w:rFonts w:ascii="Times New Roman" w:hAnsi="Times New Roman" w:cs="Times New Roman"/>
          <w:sz w:val="28"/>
          <w:szCs w:val="28"/>
        </w:rPr>
        <w:t>томатическом режиме, основной принцип которого заключается в  том, что  расстояния до места нахождения мини бревен, расположенных внизу под трассой движения каретки, определяются или задаются заранее и обрабат</w:t>
      </w:r>
      <w:r w:rsidRPr="00B50AC0">
        <w:rPr>
          <w:rFonts w:ascii="Times New Roman" w:hAnsi="Times New Roman" w:cs="Times New Roman"/>
          <w:sz w:val="28"/>
          <w:szCs w:val="28"/>
        </w:rPr>
        <w:t>ы</w:t>
      </w:r>
      <w:r w:rsidRPr="00B50AC0">
        <w:rPr>
          <w:rFonts w:ascii="Times New Roman" w:hAnsi="Times New Roman" w:cs="Times New Roman"/>
          <w:sz w:val="28"/>
          <w:szCs w:val="28"/>
        </w:rPr>
        <w:t xml:space="preserve">ваются с использованием персонального компьютера и разработанного для </w:t>
      </w:r>
      <w:r w:rsidRPr="00B50AC0">
        <w:rPr>
          <w:rFonts w:ascii="Times New Roman" w:hAnsi="Times New Roman" w:cs="Times New Roman"/>
          <w:sz w:val="28"/>
          <w:szCs w:val="28"/>
        </w:rPr>
        <w:lastRenderedPageBreak/>
        <w:t>этих целей программного продукта, который  определяет координаты мест</w:t>
      </w:r>
      <w:r w:rsidRPr="00B50AC0">
        <w:rPr>
          <w:rFonts w:ascii="Times New Roman" w:hAnsi="Times New Roman" w:cs="Times New Roman"/>
          <w:sz w:val="28"/>
          <w:szCs w:val="28"/>
        </w:rPr>
        <w:t>о</w:t>
      </w:r>
      <w:r w:rsidRPr="00B50AC0">
        <w:rPr>
          <w:rFonts w:ascii="Times New Roman" w:hAnsi="Times New Roman" w:cs="Times New Roman"/>
          <w:sz w:val="28"/>
          <w:szCs w:val="28"/>
        </w:rPr>
        <w:t xml:space="preserve">нахождения груза в системе координат (Х, </w:t>
      </w:r>
      <w:r w:rsidRPr="00B50AC0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50AC0">
        <w:rPr>
          <w:rFonts w:ascii="Times New Roman" w:hAnsi="Times New Roman" w:cs="Times New Roman"/>
          <w:sz w:val="28"/>
          <w:szCs w:val="28"/>
        </w:rPr>
        <w:t xml:space="preserve">) и перед началом всего цикла через временно подключенный </w:t>
      </w:r>
      <w:r w:rsidRPr="00B50AC0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B50AC0">
        <w:rPr>
          <w:rFonts w:ascii="Times New Roman" w:hAnsi="Times New Roman" w:cs="Times New Roman"/>
          <w:sz w:val="28"/>
          <w:szCs w:val="28"/>
        </w:rPr>
        <w:t xml:space="preserve">-кабель 20 передаёт систему команд для выполнения последовательности алгоритма движения каретки в основной микроконтроллер. При этом ось трасы движения каретки и соответственно несущий канат 6 совпадают с осью </w:t>
      </w:r>
      <w:r w:rsidRPr="00B50AC0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50AC0">
        <w:rPr>
          <w:rFonts w:ascii="Times New Roman" w:hAnsi="Times New Roman" w:cs="Times New Roman"/>
          <w:sz w:val="28"/>
          <w:szCs w:val="28"/>
        </w:rPr>
        <w:t xml:space="preserve"> системы координат, что существенно облегчает процесс вычисления расстояния и необходимой скорости перем</w:t>
      </w:r>
      <w:r w:rsidRPr="00B50AC0">
        <w:rPr>
          <w:rFonts w:ascii="Times New Roman" w:hAnsi="Times New Roman" w:cs="Times New Roman"/>
          <w:sz w:val="28"/>
          <w:szCs w:val="28"/>
        </w:rPr>
        <w:t>е</w:t>
      </w:r>
      <w:r w:rsidRPr="00B50AC0">
        <w:rPr>
          <w:rFonts w:ascii="Times New Roman" w:hAnsi="Times New Roman" w:cs="Times New Roman"/>
          <w:sz w:val="28"/>
          <w:szCs w:val="28"/>
        </w:rPr>
        <w:t xml:space="preserve">щения. </w:t>
      </w:r>
    </w:p>
    <w:p w:rsidR="00C77442" w:rsidRDefault="00800E77" w:rsidP="00676B8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AC0">
        <w:rPr>
          <w:rFonts w:ascii="Times New Roman" w:hAnsi="Times New Roman" w:cs="Times New Roman"/>
          <w:sz w:val="28"/>
          <w:szCs w:val="28"/>
        </w:rPr>
        <w:t>В обоих случаях процесс опу</w:t>
      </w:r>
      <w:r w:rsidRPr="00B50AC0">
        <w:rPr>
          <w:rFonts w:ascii="Times New Roman" w:hAnsi="Times New Roman" w:cs="Times New Roman"/>
          <w:sz w:val="28"/>
          <w:szCs w:val="28"/>
        </w:rPr>
        <w:t>с</w:t>
      </w:r>
      <w:r w:rsidRPr="00B50AC0">
        <w:rPr>
          <w:rFonts w:ascii="Times New Roman" w:hAnsi="Times New Roman" w:cs="Times New Roman"/>
          <w:sz w:val="28"/>
          <w:szCs w:val="28"/>
        </w:rPr>
        <w:t>кания грейферного механизма 13, з</w:t>
      </w:r>
      <w:r w:rsidRPr="00B50AC0">
        <w:rPr>
          <w:rFonts w:ascii="Times New Roman" w:hAnsi="Times New Roman" w:cs="Times New Roman"/>
          <w:sz w:val="28"/>
          <w:szCs w:val="28"/>
        </w:rPr>
        <w:t>а</w:t>
      </w:r>
      <w:r w:rsidRPr="00B50AC0">
        <w:rPr>
          <w:rFonts w:ascii="Times New Roman" w:hAnsi="Times New Roman" w:cs="Times New Roman"/>
          <w:sz w:val="28"/>
          <w:szCs w:val="28"/>
        </w:rPr>
        <w:t>хват мини бревна, его подъем может осуществляться с помощью пульта радио д</w:t>
      </w:r>
      <w:r w:rsidRPr="00B50AC0">
        <w:rPr>
          <w:rFonts w:ascii="Times New Roman" w:hAnsi="Times New Roman" w:cs="Times New Roman"/>
          <w:sz w:val="28"/>
          <w:szCs w:val="28"/>
        </w:rPr>
        <w:t>и</w:t>
      </w:r>
      <w:r w:rsidRPr="00B50AC0">
        <w:rPr>
          <w:rFonts w:ascii="Times New Roman" w:hAnsi="Times New Roman" w:cs="Times New Roman"/>
          <w:sz w:val="28"/>
          <w:szCs w:val="28"/>
        </w:rPr>
        <w:t>станционного управления 16</w:t>
      </w:r>
      <w:r w:rsidR="00C77442">
        <w:rPr>
          <w:rFonts w:ascii="Times New Roman" w:hAnsi="Times New Roman" w:cs="Times New Roman"/>
          <w:sz w:val="28"/>
          <w:szCs w:val="28"/>
        </w:rPr>
        <w:t>.</w:t>
      </w:r>
      <w:r w:rsidR="003169B2">
        <w:rPr>
          <w:rFonts w:ascii="Times New Roman" w:hAnsi="Times New Roman" w:cs="Times New Roman"/>
          <w:sz w:val="28"/>
          <w:szCs w:val="28"/>
        </w:rPr>
        <w:t xml:space="preserve"> На рисунках </w:t>
      </w:r>
      <w:r w:rsidR="001065BB">
        <w:rPr>
          <w:rFonts w:ascii="Times New Roman" w:hAnsi="Times New Roman" w:cs="Times New Roman"/>
          <w:sz w:val="28"/>
          <w:szCs w:val="28"/>
        </w:rPr>
        <w:t>9</w:t>
      </w:r>
      <w:r w:rsidR="00BE1144">
        <w:rPr>
          <w:rFonts w:ascii="Times New Roman" w:hAnsi="Times New Roman" w:cs="Times New Roman"/>
          <w:sz w:val="28"/>
          <w:szCs w:val="28"/>
        </w:rPr>
        <w:t xml:space="preserve"> и </w:t>
      </w:r>
      <w:r w:rsidR="001065BB">
        <w:rPr>
          <w:rFonts w:ascii="Times New Roman" w:hAnsi="Times New Roman" w:cs="Times New Roman"/>
          <w:sz w:val="28"/>
          <w:szCs w:val="28"/>
        </w:rPr>
        <w:t>10</w:t>
      </w:r>
      <w:r w:rsidR="003169B2">
        <w:rPr>
          <w:rFonts w:ascii="Times New Roman" w:hAnsi="Times New Roman" w:cs="Times New Roman"/>
          <w:sz w:val="28"/>
          <w:szCs w:val="28"/>
        </w:rPr>
        <w:t xml:space="preserve"> представлено устройство роботизированной тран</w:t>
      </w:r>
      <w:r w:rsidR="003169B2">
        <w:rPr>
          <w:rFonts w:ascii="Times New Roman" w:hAnsi="Times New Roman" w:cs="Times New Roman"/>
          <w:sz w:val="28"/>
          <w:szCs w:val="28"/>
        </w:rPr>
        <w:t>с</w:t>
      </w:r>
      <w:r w:rsidR="003169B2">
        <w:rPr>
          <w:rFonts w:ascii="Times New Roman" w:hAnsi="Times New Roman" w:cs="Times New Roman"/>
          <w:sz w:val="28"/>
          <w:szCs w:val="28"/>
        </w:rPr>
        <w:t>портно-грузовой каретки.</w:t>
      </w:r>
    </w:p>
    <w:p w:rsidR="00C77442" w:rsidRPr="00B50AC0" w:rsidRDefault="00D918FB" w:rsidP="008D6F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AC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35F0CED" wp14:editId="707F9525">
            <wp:simplePos x="0" y="0"/>
            <wp:positionH relativeFrom="column">
              <wp:posOffset>-451485</wp:posOffset>
            </wp:positionH>
            <wp:positionV relativeFrom="paragraph">
              <wp:posOffset>180975</wp:posOffset>
            </wp:positionV>
            <wp:extent cx="3400425" cy="3914775"/>
            <wp:effectExtent l="0" t="0" r="9525" b="9525"/>
            <wp:wrapTight wrapText="bothSides">
              <wp:wrapPolygon edited="0">
                <wp:start x="0" y="0"/>
                <wp:lineTo x="0" y="21547"/>
                <wp:lineTo x="21539" y="21547"/>
                <wp:lineTo x="2153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9B2" w:rsidRDefault="00D918FB" w:rsidP="008D6FA6">
      <w:pPr>
        <w:rPr>
          <w:rFonts w:ascii="Times New Roman" w:hAnsi="Times New Roman" w:cs="Times New Roman"/>
          <w:sz w:val="28"/>
          <w:szCs w:val="28"/>
        </w:rPr>
      </w:pPr>
      <w:r w:rsidRPr="00B50AC0">
        <w:rPr>
          <w:noProof/>
          <w:lang w:eastAsia="ru-RU"/>
        </w:rPr>
        <w:drawing>
          <wp:inline distT="0" distB="0" distL="0" distR="0" wp14:anchorId="69899D5B" wp14:editId="5F66A212">
            <wp:extent cx="3124200" cy="3790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39" cy="379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FB" w:rsidRDefault="00D918FB" w:rsidP="008D6FA6">
      <w:pPr>
        <w:rPr>
          <w:rFonts w:ascii="Times New Roman" w:hAnsi="Times New Roman" w:cs="Times New Roman"/>
          <w:sz w:val="28"/>
          <w:szCs w:val="28"/>
        </w:rPr>
      </w:pPr>
    </w:p>
    <w:p w:rsidR="00C77442" w:rsidRDefault="003169B2" w:rsidP="008D6F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065B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Вид сбоку.</w:t>
      </w:r>
    </w:p>
    <w:p w:rsidR="00C77442" w:rsidRDefault="00C77442" w:rsidP="008D6FA6">
      <w:pPr>
        <w:rPr>
          <w:rFonts w:ascii="Times New Roman" w:hAnsi="Times New Roman" w:cs="Times New Roman"/>
          <w:sz w:val="28"/>
          <w:szCs w:val="28"/>
        </w:rPr>
      </w:pPr>
      <w:r w:rsidRPr="00B50AC0">
        <w:rPr>
          <w:noProof/>
          <w:lang w:eastAsia="ru-RU"/>
        </w:rPr>
        <w:lastRenderedPageBreak/>
        <w:drawing>
          <wp:inline distT="0" distB="0" distL="0" distR="0" wp14:anchorId="7F646999" wp14:editId="4A340359">
            <wp:extent cx="2962275" cy="359385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52" cy="359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8FB" w:rsidRPr="00B50AC0">
        <w:rPr>
          <w:noProof/>
          <w:lang w:eastAsia="ru-RU"/>
        </w:rPr>
        <w:drawing>
          <wp:inline distT="0" distB="0" distL="0" distR="0" wp14:anchorId="48715568" wp14:editId="3EE65C16">
            <wp:extent cx="2838450" cy="365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15" cy="366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9B2" w:rsidRDefault="00D918FB" w:rsidP="008D6F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а)                                                      б)</w:t>
      </w:r>
    </w:p>
    <w:p w:rsidR="003169B2" w:rsidRDefault="003169B2" w:rsidP="008D6F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065BB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 Вид сверху</w:t>
      </w:r>
      <w:r w:rsidR="00D918FB">
        <w:rPr>
          <w:rFonts w:ascii="Times New Roman" w:hAnsi="Times New Roman" w:cs="Times New Roman"/>
          <w:sz w:val="28"/>
          <w:szCs w:val="28"/>
        </w:rPr>
        <w:t xml:space="preserve"> (а), вид спереди (б)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69B2" w:rsidRDefault="003169B2" w:rsidP="008D6FA6">
      <w:pPr>
        <w:rPr>
          <w:rFonts w:ascii="Times New Roman" w:hAnsi="Times New Roman" w:cs="Times New Roman"/>
          <w:sz w:val="28"/>
          <w:szCs w:val="28"/>
        </w:rPr>
      </w:pPr>
    </w:p>
    <w:p w:rsidR="00B166B9" w:rsidRDefault="00B166B9" w:rsidP="008D6F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02B5" w:rsidRDefault="00C502B5" w:rsidP="00676B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разработки экспериментальной модели были применены специал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зированные программы и оборудование. В частности, в процессе создания модели были использованы возможности</w:t>
      </w:r>
      <w:r w:rsidRPr="00C502B5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-прототипирования, с помощью которого удалось создать элементы грейферного захвата для последующей модернизации э</w:t>
      </w:r>
      <w:r w:rsidR="00D918FB">
        <w:rPr>
          <w:rFonts w:ascii="Times New Roman" w:hAnsi="Times New Roman" w:cs="Times New Roman"/>
          <w:sz w:val="28"/>
          <w:szCs w:val="28"/>
        </w:rPr>
        <w:t>лементов разработанной каретки. Этапы и процесс произво</w:t>
      </w:r>
      <w:r w:rsidR="00D918FB">
        <w:rPr>
          <w:rFonts w:ascii="Times New Roman" w:hAnsi="Times New Roman" w:cs="Times New Roman"/>
          <w:sz w:val="28"/>
          <w:szCs w:val="28"/>
        </w:rPr>
        <w:t>д</w:t>
      </w:r>
      <w:r w:rsidR="00D918FB">
        <w:rPr>
          <w:rFonts w:ascii="Times New Roman" w:hAnsi="Times New Roman" w:cs="Times New Roman"/>
          <w:sz w:val="28"/>
          <w:szCs w:val="28"/>
        </w:rPr>
        <w:t>ства элементов грейфера можно увидеть на рисунке 1</w:t>
      </w:r>
      <w:r w:rsidR="001065BB">
        <w:rPr>
          <w:rFonts w:ascii="Times New Roman" w:hAnsi="Times New Roman" w:cs="Times New Roman"/>
          <w:sz w:val="28"/>
          <w:szCs w:val="28"/>
        </w:rPr>
        <w:t>1</w:t>
      </w:r>
      <w:r w:rsidR="00D918FB">
        <w:rPr>
          <w:rFonts w:ascii="Times New Roman" w:hAnsi="Times New Roman" w:cs="Times New Roman"/>
          <w:sz w:val="28"/>
          <w:szCs w:val="28"/>
        </w:rPr>
        <w:t>.</w:t>
      </w:r>
    </w:p>
    <w:p w:rsidR="00C502B5" w:rsidRDefault="00C502B5" w:rsidP="00676B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настоящий момент времени, используя программу проектирования и станки с ЧПУ </w:t>
      </w:r>
      <w:r w:rsidR="00D918FB">
        <w:rPr>
          <w:rFonts w:ascii="Times New Roman" w:hAnsi="Times New Roman" w:cs="Times New Roman"/>
          <w:sz w:val="28"/>
          <w:szCs w:val="28"/>
        </w:rPr>
        <w:t>проводится изготовление корпуса для следующего вида груз</w:t>
      </w:r>
      <w:r w:rsidR="00D918FB">
        <w:rPr>
          <w:rFonts w:ascii="Times New Roman" w:hAnsi="Times New Roman" w:cs="Times New Roman"/>
          <w:sz w:val="28"/>
          <w:szCs w:val="28"/>
        </w:rPr>
        <w:t>о</w:t>
      </w:r>
      <w:r w:rsidR="00D918FB">
        <w:rPr>
          <w:rFonts w:ascii="Times New Roman" w:hAnsi="Times New Roman" w:cs="Times New Roman"/>
          <w:sz w:val="28"/>
          <w:szCs w:val="28"/>
        </w:rPr>
        <w:t>вой каретки.</w:t>
      </w:r>
    </w:p>
    <w:p w:rsidR="005E297C" w:rsidRDefault="005E297C" w:rsidP="008D6F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97C" w:rsidRDefault="005E297C" w:rsidP="008D6F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97C" w:rsidRDefault="005E297C" w:rsidP="008D6F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97C" w:rsidRPr="00C502B5" w:rsidRDefault="005E297C" w:rsidP="008D6F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02B5" w:rsidRDefault="00D918FB" w:rsidP="008D6FA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02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6781A6" wp14:editId="6BE585FC">
            <wp:extent cx="5591175" cy="42672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999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8FB" w:rsidRDefault="00D918FB" w:rsidP="008D6F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1065B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Процесс изготовления элементов грейферного захвата.</w:t>
      </w:r>
    </w:p>
    <w:p w:rsidR="00D918FB" w:rsidRDefault="00D918FB" w:rsidP="008D6F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169B2" w:rsidRDefault="00533479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D918FB" w:rsidRPr="00533479">
        <w:rPr>
          <w:rFonts w:ascii="Times New Roman" w:hAnsi="Times New Roman" w:cs="Times New Roman"/>
          <w:b/>
          <w:sz w:val="28"/>
          <w:szCs w:val="28"/>
        </w:rPr>
        <w:t>ИССЛЕДОВАНИЕ ПРОИЗВОДИТЕЛЬНОСТИ РОБОТИЗИРОВА</w:t>
      </w:r>
      <w:r w:rsidR="00D918FB" w:rsidRPr="00533479">
        <w:rPr>
          <w:rFonts w:ascii="Times New Roman" w:hAnsi="Times New Roman" w:cs="Times New Roman"/>
          <w:b/>
          <w:sz w:val="28"/>
          <w:szCs w:val="28"/>
        </w:rPr>
        <w:t>Н</w:t>
      </w:r>
      <w:r w:rsidR="00D918FB" w:rsidRPr="00533479">
        <w:rPr>
          <w:rFonts w:ascii="Times New Roman" w:hAnsi="Times New Roman" w:cs="Times New Roman"/>
          <w:b/>
          <w:sz w:val="28"/>
          <w:szCs w:val="28"/>
        </w:rPr>
        <w:t>НОЙ ТРАНСПОРТНО-ГРУЗОВОЙ КАРЕТКИ В ПРОЦЕССЕ ПЕР</w:t>
      </w:r>
      <w:r w:rsidR="00D918FB" w:rsidRPr="00533479">
        <w:rPr>
          <w:rFonts w:ascii="Times New Roman" w:hAnsi="Times New Roman" w:cs="Times New Roman"/>
          <w:b/>
          <w:sz w:val="28"/>
          <w:szCs w:val="28"/>
        </w:rPr>
        <w:t>Е</w:t>
      </w:r>
      <w:r w:rsidR="00D918FB" w:rsidRPr="00533479">
        <w:rPr>
          <w:rFonts w:ascii="Times New Roman" w:hAnsi="Times New Roman" w:cs="Times New Roman"/>
          <w:b/>
          <w:sz w:val="28"/>
          <w:szCs w:val="28"/>
        </w:rPr>
        <w:t>МЕЩЕ</w:t>
      </w:r>
      <w:r w:rsidR="00B468DF" w:rsidRPr="00533479">
        <w:rPr>
          <w:rFonts w:ascii="Times New Roman" w:hAnsi="Times New Roman" w:cs="Times New Roman"/>
          <w:b/>
          <w:sz w:val="28"/>
          <w:szCs w:val="28"/>
        </w:rPr>
        <w:t>НИЯ ДРЕВЕСИНЫ НА КРУТЫХ СКЛОНАХ</w:t>
      </w:r>
    </w:p>
    <w:p w:rsidR="00EF6371" w:rsidRPr="00533479" w:rsidRDefault="00EF6371" w:rsidP="008D6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8FB" w:rsidRPr="001262D8" w:rsidRDefault="00D918FB" w:rsidP="00676B87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критерием, который определяет эффективность работы ТГК, является её производительность на переместительных операциях. При этом необходимо понимать, что принцип перемещения спиленной древесины с крутых склонов, технологически мало чем будет отличаться от работ, св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занных с подъемом и перемещением обломков рухнувшей конструкции </w:t>
      </w:r>
      <w:r w:rsidRPr="001262D8">
        <w:rPr>
          <w:rFonts w:ascii="Times New Roman" w:hAnsi="Times New Roman" w:cs="Times New Roman"/>
          <w:sz w:val="28"/>
          <w:szCs w:val="28"/>
        </w:rPr>
        <w:t>или здания, за исключением массы перемещаемого груза.</w:t>
      </w:r>
      <w:r w:rsidR="007B3A49">
        <w:rPr>
          <w:rFonts w:ascii="Times New Roman" w:hAnsi="Times New Roman" w:cs="Times New Roman"/>
          <w:sz w:val="28"/>
          <w:szCs w:val="28"/>
        </w:rPr>
        <w:t xml:space="preserve"> Для примера расчета была взята транспортная каретка грузоподъемностью 3,5 тонны, которая п</w:t>
      </w:r>
      <w:r w:rsidR="007B3A49">
        <w:rPr>
          <w:rFonts w:ascii="Times New Roman" w:hAnsi="Times New Roman" w:cs="Times New Roman"/>
          <w:sz w:val="28"/>
          <w:szCs w:val="28"/>
        </w:rPr>
        <w:t>е</w:t>
      </w:r>
      <w:r w:rsidR="007B3A49">
        <w:rPr>
          <w:rFonts w:ascii="Times New Roman" w:hAnsi="Times New Roman" w:cs="Times New Roman"/>
          <w:sz w:val="28"/>
          <w:szCs w:val="28"/>
        </w:rPr>
        <w:t>ремещает груз на расстоянии от 50 до 200 метров.</w:t>
      </w:r>
    </w:p>
    <w:p w:rsidR="001262D8" w:rsidRPr="001262D8" w:rsidRDefault="001262D8" w:rsidP="00676B87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62D8">
        <w:rPr>
          <w:rFonts w:ascii="Times New Roman" w:hAnsi="Times New Roman" w:cs="Times New Roman"/>
          <w:sz w:val="28"/>
          <w:szCs w:val="28"/>
        </w:rPr>
        <w:t>Определение часовой производительности грузовой самопередвига</w:t>
      </w:r>
      <w:r w:rsidRPr="001262D8">
        <w:rPr>
          <w:rFonts w:ascii="Times New Roman" w:hAnsi="Times New Roman" w:cs="Times New Roman"/>
          <w:sz w:val="28"/>
          <w:szCs w:val="28"/>
        </w:rPr>
        <w:t>ю</w:t>
      </w:r>
      <w:r w:rsidRPr="001262D8">
        <w:rPr>
          <w:rFonts w:ascii="Times New Roman" w:hAnsi="Times New Roman" w:cs="Times New Roman"/>
          <w:sz w:val="28"/>
          <w:szCs w:val="28"/>
        </w:rPr>
        <w:t>щейся каретки предлагается производить по формуле [</w:t>
      </w:r>
      <w:r w:rsidR="009E1EBA">
        <w:rPr>
          <w:rFonts w:ascii="Times New Roman" w:hAnsi="Times New Roman" w:cs="Times New Roman"/>
          <w:sz w:val="28"/>
          <w:szCs w:val="28"/>
        </w:rPr>
        <w:t>4</w:t>
      </w:r>
      <w:r w:rsidRPr="001262D8">
        <w:rPr>
          <w:rFonts w:ascii="Times New Roman" w:hAnsi="Times New Roman" w:cs="Times New Roman"/>
          <w:sz w:val="28"/>
          <w:szCs w:val="28"/>
        </w:rPr>
        <w:t>]:</w:t>
      </w:r>
    </w:p>
    <w:p w:rsidR="001262D8" w:rsidRPr="001262D8" w:rsidRDefault="00D61A1D" w:rsidP="008D6FA6">
      <w:pPr>
        <w:spacing w:line="360" w:lineRule="auto"/>
        <w:ind w:left="1416"/>
        <w:contextualSpacing/>
        <w:rPr>
          <w:rFonts w:ascii="Times New Roman" w:hAnsi="Times New Roman" w:cs="Times New Roman"/>
          <w:sz w:val="28"/>
          <w:szCs w:val="28"/>
        </w:rPr>
      </w:pPr>
      <w:r w:rsidRPr="009E1EBA">
        <w:rPr>
          <w:rFonts w:ascii="Times New Roman" w:hAnsi="Times New Roman" w:cs="Times New Roman"/>
          <w:position w:val="-24"/>
          <w:sz w:val="28"/>
          <w:szCs w:val="28"/>
        </w:rPr>
        <w:lastRenderedPageBreak/>
        <w:t xml:space="preserve">                            </w:t>
      </w:r>
      <w:r w:rsidR="001262D8" w:rsidRPr="001262D8">
        <w:rPr>
          <w:rFonts w:ascii="Times New Roman" w:hAnsi="Times New Roman" w:cs="Times New Roman"/>
          <w:position w:val="-32"/>
          <w:sz w:val="28"/>
          <w:szCs w:val="28"/>
        </w:rPr>
        <w:object w:dxaOrig="21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pt;height:36pt" o:ole="">
            <v:imagedata r:id="rId28" o:title=""/>
          </v:shape>
          <o:OLEObject Type="Embed" ProgID="Equation.3" ShapeID="_x0000_i1025" DrawAspect="Content" ObjectID="_1520364441" r:id="rId29"/>
        </w:object>
      </w:r>
    </w:p>
    <w:p w:rsidR="001262D8" w:rsidRPr="001262D8" w:rsidRDefault="001262D8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62D8">
        <w:rPr>
          <w:rFonts w:ascii="Times New Roman" w:hAnsi="Times New Roman" w:cs="Times New Roman"/>
          <w:sz w:val="28"/>
          <w:szCs w:val="28"/>
        </w:rPr>
        <w:t xml:space="preserve">где </w:t>
      </w:r>
      <w:r w:rsidRPr="00D61A1D">
        <w:rPr>
          <w:rFonts w:ascii="Times New Roman" w:hAnsi="Times New Roman" w:cs="Times New Roman"/>
          <w:i/>
          <w:sz w:val="28"/>
          <w:szCs w:val="28"/>
        </w:rPr>
        <w:t>М</w:t>
      </w:r>
      <w:r w:rsidRPr="00D61A1D">
        <w:rPr>
          <w:rFonts w:ascii="Times New Roman" w:hAnsi="Times New Roman" w:cs="Times New Roman"/>
          <w:i/>
          <w:sz w:val="28"/>
          <w:szCs w:val="28"/>
          <w:vertAlign w:val="subscript"/>
        </w:rPr>
        <w:t>П</w:t>
      </w:r>
      <w:r w:rsidRPr="001262D8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1262D8">
        <w:rPr>
          <w:rFonts w:ascii="Times New Roman" w:hAnsi="Times New Roman" w:cs="Times New Roman"/>
          <w:sz w:val="28"/>
          <w:szCs w:val="28"/>
        </w:rPr>
        <w:t>– расчетная масса перемещаемого груза, М</w:t>
      </w:r>
      <w:r w:rsidRPr="001262D8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1262D8">
        <w:rPr>
          <w:rFonts w:ascii="Times New Roman" w:hAnsi="Times New Roman" w:cs="Times New Roman"/>
          <w:sz w:val="28"/>
          <w:szCs w:val="28"/>
        </w:rPr>
        <w:t>=3,5 т;</w:t>
      </w:r>
    </w:p>
    <w:p w:rsidR="001262D8" w:rsidRPr="001262D8" w:rsidRDefault="001262D8" w:rsidP="008D6FA6">
      <w:pPr>
        <w:spacing w:line="360" w:lineRule="auto"/>
        <w:ind w:firstLine="15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62D8">
        <w:rPr>
          <w:rFonts w:ascii="Times New Roman" w:hAnsi="Times New Roman" w:cs="Times New Roman"/>
          <w:sz w:val="28"/>
          <w:szCs w:val="28"/>
        </w:rPr>
        <w:t>φ</w:t>
      </w:r>
      <w:r w:rsidRPr="001262D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262D8">
        <w:rPr>
          <w:rFonts w:ascii="Times New Roman" w:hAnsi="Times New Roman" w:cs="Times New Roman"/>
          <w:sz w:val="28"/>
          <w:szCs w:val="28"/>
        </w:rPr>
        <w:t xml:space="preserve"> - коэффициент использования расчетной массы груза (φ</w:t>
      </w:r>
      <w:r w:rsidRPr="001262D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262D8">
        <w:rPr>
          <w:rFonts w:ascii="Times New Roman" w:hAnsi="Times New Roman" w:cs="Times New Roman"/>
          <w:sz w:val="28"/>
          <w:szCs w:val="28"/>
        </w:rPr>
        <w:t xml:space="preserve">=0,75….0,85); </w:t>
      </w:r>
    </w:p>
    <w:p w:rsidR="001262D8" w:rsidRPr="001262D8" w:rsidRDefault="001262D8" w:rsidP="008D6FA6">
      <w:pPr>
        <w:spacing w:line="360" w:lineRule="auto"/>
        <w:ind w:firstLine="15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1A1D">
        <w:rPr>
          <w:rFonts w:ascii="Times New Roman" w:hAnsi="Times New Roman" w:cs="Times New Roman"/>
          <w:i/>
          <w:sz w:val="28"/>
          <w:szCs w:val="28"/>
        </w:rPr>
        <w:t>Т</w:t>
      </w:r>
      <w:r w:rsidRPr="00D61A1D">
        <w:rPr>
          <w:rFonts w:ascii="Times New Roman" w:hAnsi="Times New Roman" w:cs="Times New Roman"/>
          <w:i/>
          <w:sz w:val="28"/>
          <w:szCs w:val="28"/>
          <w:vertAlign w:val="subscript"/>
        </w:rPr>
        <w:t>Ц</w:t>
      </w:r>
      <w:r w:rsidRPr="001262D8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1262D8">
        <w:rPr>
          <w:rFonts w:ascii="Times New Roman" w:hAnsi="Times New Roman" w:cs="Times New Roman"/>
          <w:sz w:val="28"/>
          <w:szCs w:val="28"/>
        </w:rPr>
        <w:t>- время цикла транспортировки пачки, с.</w:t>
      </w:r>
    </w:p>
    <w:p w:rsidR="001262D8" w:rsidRPr="001262D8" w:rsidRDefault="001262D8" w:rsidP="008D6FA6">
      <w:pPr>
        <w:spacing w:line="360" w:lineRule="auto"/>
        <w:contextualSpacing/>
        <w:jc w:val="center"/>
        <w:rPr>
          <w:rFonts w:ascii="Times New Roman" w:hAnsi="Times New Roman" w:cs="Times New Roman"/>
          <w:position w:val="-24"/>
          <w:sz w:val="28"/>
          <w:szCs w:val="28"/>
        </w:rPr>
      </w:pPr>
      <w:r w:rsidRPr="001262D8">
        <w:rPr>
          <w:rFonts w:ascii="Times New Roman" w:hAnsi="Times New Roman" w:cs="Times New Roman"/>
          <w:position w:val="-14"/>
          <w:sz w:val="28"/>
          <w:szCs w:val="28"/>
        </w:rPr>
        <w:object w:dxaOrig="3220" w:dyaOrig="380">
          <v:shape id="_x0000_i1026" type="#_x0000_t75" style="width:159.75pt;height:19.5pt" o:ole="">
            <v:imagedata r:id="rId30" o:title=""/>
          </v:shape>
          <o:OLEObject Type="Embed" ProgID="Equation.3" ShapeID="_x0000_i1026" DrawAspect="Content" ObjectID="_1520364442" r:id="rId31"/>
        </w:object>
      </w:r>
    </w:p>
    <w:p w:rsidR="001262D8" w:rsidRPr="001262D8" w:rsidRDefault="001262D8" w:rsidP="008D6FA6">
      <w:pPr>
        <w:spacing w:line="360" w:lineRule="auto"/>
        <w:contextualSpacing/>
        <w:jc w:val="both"/>
        <w:rPr>
          <w:rFonts w:ascii="Times New Roman" w:hAnsi="Times New Roman" w:cs="Times New Roman"/>
          <w:position w:val="-24"/>
          <w:sz w:val="28"/>
          <w:szCs w:val="28"/>
        </w:rPr>
      </w:pPr>
      <w:r w:rsidRPr="001262D8">
        <w:rPr>
          <w:rFonts w:ascii="Times New Roman" w:hAnsi="Times New Roman" w:cs="Times New Roman"/>
          <w:position w:val="-24"/>
          <w:sz w:val="28"/>
          <w:szCs w:val="28"/>
        </w:rPr>
        <w:t xml:space="preserve">где </w:t>
      </w:r>
      <w:r w:rsidRPr="00D61A1D">
        <w:rPr>
          <w:rFonts w:ascii="Times New Roman" w:hAnsi="Times New Roman" w:cs="Times New Roman"/>
          <w:i/>
          <w:position w:val="-24"/>
          <w:sz w:val="28"/>
          <w:szCs w:val="28"/>
          <w:lang w:val="en-US"/>
        </w:rPr>
        <w:t>t</w:t>
      </w:r>
      <w:r w:rsidRPr="00D61A1D">
        <w:rPr>
          <w:rFonts w:ascii="Times New Roman" w:hAnsi="Times New Roman" w:cs="Times New Roman"/>
          <w:i/>
          <w:position w:val="-24"/>
          <w:sz w:val="28"/>
          <w:szCs w:val="28"/>
          <w:vertAlign w:val="subscript"/>
        </w:rPr>
        <w:t>1</w:t>
      </w:r>
      <w:r w:rsidRPr="001262D8">
        <w:rPr>
          <w:rFonts w:ascii="Times New Roman" w:hAnsi="Times New Roman" w:cs="Times New Roman"/>
          <w:position w:val="-24"/>
          <w:sz w:val="28"/>
          <w:szCs w:val="28"/>
        </w:rPr>
        <w:t xml:space="preserve"> – время движения каретки в точку загрузки, с; </w:t>
      </w:r>
    </w:p>
    <w:p w:rsidR="001262D8" w:rsidRPr="001262D8" w:rsidRDefault="001262D8" w:rsidP="008D6FA6">
      <w:pPr>
        <w:spacing w:line="360" w:lineRule="auto"/>
        <w:contextualSpacing/>
        <w:jc w:val="both"/>
        <w:rPr>
          <w:rFonts w:ascii="Times New Roman" w:hAnsi="Times New Roman" w:cs="Times New Roman"/>
          <w:position w:val="-24"/>
          <w:sz w:val="28"/>
          <w:szCs w:val="28"/>
        </w:rPr>
      </w:pPr>
      <w:r w:rsidRPr="00D61A1D">
        <w:rPr>
          <w:rFonts w:ascii="Times New Roman" w:hAnsi="Times New Roman" w:cs="Times New Roman"/>
          <w:i/>
          <w:position w:val="-24"/>
          <w:sz w:val="28"/>
          <w:szCs w:val="28"/>
          <w:lang w:val="en-US"/>
        </w:rPr>
        <w:t>t</w:t>
      </w:r>
      <w:r w:rsidRPr="00D61A1D">
        <w:rPr>
          <w:rFonts w:ascii="Times New Roman" w:hAnsi="Times New Roman" w:cs="Times New Roman"/>
          <w:i/>
          <w:position w:val="-24"/>
          <w:sz w:val="28"/>
          <w:szCs w:val="28"/>
          <w:vertAlign w:val="subscript"/>
        </w:rPr>
        <w:t>2</w:t>
      </w:r>
      <w:r w:rsidRPr="001262D8">
        <w:rPr>
          <w:rFonts w:ascii="Times New Roman" w:hAnsi="Times New Roman" w:cs="Times New Roman"/>
          <w:position w:val="-24"/>
          <w:sz w:val="28"/>
          <w:szCs w:val="28"/>
        </w:rPr>
        <w:t xml:space="preserve"> – время на опускание, наводку и захват груза, (</w:t>
      </w:r>
      <w:r w:rsidRPr="001262D8">
        <w:rPr>
          <w:rFonts w:ascii="Times New Roman" w:hAnsi="Times New Roman" w:cs="Times New Roman"/>
          <w:position w:val="-24"/>
          <w:sz w:val="28"/>
          <w:szCs w:val="28"/>
          <w:lang w:val="en-US"/>
        </w:rPr>
        <w:t>t</w:t>
      </w:r>
      <w:r w:rsidRPr="001262D8">
        <w:rPr>
          <w:rFonts w:ascii="Times New Roman" w:hAnsi="Times New Roman" w:cs="Times New Roman"/>
          <w:position w:val="-24"/>
          <w:sz w:val="28"/>
          <w:szCs w:val="28"/>
          <w:vertAlign w:val="subscript"/>
        </w:rPr>
        <w:t>2</w:t>
      </w:r>
      <w:r w:rsidRPr="001262D8">
        <w:rPr>
          <w:rFonts w:ascii="Times New Roman" w:hAnsi="Times New Roman" w:cs="Times New Roman"/>
          <w:position w:val="-24"/>
          <w:sz w:val="28"/>
          <w:szCs w:val="28"/>
        </w:rPr>
        <w:t>=60</w:t>
      </w:r>
      <w:r w:rsidRPr="001262D8">
        <w:rPr>
          <w:rFonts w:ascii="Times New Roman" w:hAnsi="Times New Roman" w:cs="Times New Roman"/>
          <w:position w:val="-24"/>
          <w:sz w:val="28"/>
          <w:szCs w:val="28"/>
          <w:lang w:val="en-US"/>
        </w:rPr>
        <w:t>c</w:t>
      </w:r>
      <w:r w:rsidRPr="001262D8">
        <w:rPr>
          <w:rFonts w:ascii="Times New Roman" w:hAnsi="Times New Roman" w:cs="Times New Roman"/>
          <w:position w:val="-24"/>
          <w:sz w:val="28"/>
          <w:szCs w:val="28"/>
        </w:rPr>
        <w:t xml:space="preserve">); </w:t>
      </w:r>
    </w:p>
    <w:p w:rsidR="001262D8" w:rsidRPr="001262D8" w:rsidRDefault="001262D8" w:rsidP="008D6FA6">
      <w:pPr>
        <w:spacing w:line="360" w:lineRule="auto"/>
        <w:contextualSpacing/>
        <w:jc w:val="both"/>
        <w:rPr>
          <w:rFonts w:ascii="Times New Roman" w:hAnsi="Times New Roman" w:cs="Times New Roman"/>
          <w:position w:val="-24"/>
          <w:sz w:val="28"/>
          <w:szCs w:val="28"/>
        </w:rPr>
      </w:pPr>
      <w:r w:rsidRPr="00D61A1D">
        <w:rPr>
          <w:rFonts w:ascii="Times New Roman" w:hAnsi="Times New Roman" w:cs="Times New Roman"/>
          <w:i/>
          <w:position w:val="-24"/>
          <w:sz w:val="28"/>
          <w:szCs w:val="28"/>
          <w:lang w:val="en-US"/>
        </w:rPr>
        <w:t>t</w:t>
      </w:r>
      <w:r w:rsidRPr="00D61A1D">
        <w:rPr>
          <w:rFonts w:ascii="Times New Roman" w:hAnsi="Times New Roman" w:cs="Times New Roman"/>
          <w:i/>
          <w:position w:val="-24"/>
          <w:sz w:val="28"/>
          <w:szCs w:val="28"/>
          <w:vertAlign w:val="subscript"/>
        </w:rPr>
        <w:t>3</w:t>
      </w:r>
      <w:r w:rsidRPr="00D61A1D">
        <w:rPr>
          <w:rFonts w:ascii="Times New Roman" w:hAnsi="Times New Roman" w:cs="Times New Roman"/>
          <w:i/>
          <w:position w:val="-24"/>
          <w:sz w:val="28"/>
          <w:szCs w:val="28"/>
        </w:rPr>
        <w:t xml:space="preserve"> </w:t>
      </w:r>
      <w:r w:rsidRPr="001262D8">
        <w:rPr>
          <w:rFonts w:ascii="Times New Roman" w:hAnsi="Times New Roman" w:cs="Times New Roman"/>
          <w:position w:val="-24"/>
          <w:sz w:val="28"/>
          <w:szCs w:val="28"/>
        </w:rPr>
        <w:t xml:space="preserve">– время на формирование общей массы груза, с; </w:t>
      </w:r>
    </w:p>
    <w:p w:rsidR="001262D8" w:rsidRPr="001262D8" w:rsidRDefault="001262D8" w:rsidP="008D6FA6">
      <w:pPr>
        <w:spacing w:line="360" w:lineRule="auto"/>
        <w:contextualSpacing/>
        <w:jc w:val="both"/>
        <w:rPr>
          <w:rFonts w:ascii="Times New Roman" w:hAnsi="Times New Roman" w:cs="Times New Roman"/>
          <w:position w:val="-24"/>
          <w:sz w:val="28"/>
          <w:szCs w:val="28"/>
        </w:rPr>
      </w:pPr>
      <w:r w:rsidRPr="00D61A1D">
        <w:rPr>
          <w:rFonts w:ascii="Times New Roman" w:hAnsi="Times New Roman" w:cs="Times New Roman"/>
          <w:i/>
          <w:position w:val="-24"/>
          <w:sz w:val="28"/>
          <w:szCs w:val="28"/>
          <w:lang w:val="en-US"/>
        </w:rPr>
        <w:t>t</w:t>
      </w:r>
      <w:r w:rsidRPr="00D61A1D">
        <w:rPr>
          <w:rFonts w:ascii="Times New Roman" w:hAnsi="Times New Roman" w:cs="Times New Roman"/>
          <w:i/>
          <w:position w:val="-24"/>
          <w:sz w:val="28"/>
          <w:szCs w:val="28"/>
          <w:vertAlign w:val="subscript"/>
        </w:rPr>
        <w:t>4</w:t>
      </w:r>
      <w:r w:rsidRPr="00D61A1D">
        <w:rPr>
          <w:rFonts w:ascii="Times New Roman" w:hAnsi="Times New Roman" w:cs="Times New Roman"/>
          <w:i/>
          <w:position w:val="-24"/>
          <w:sz w:val="28"/>
          <w:szCs w:val="28"/>
        </w:rPr>
        <w:t xml:space="preserve"> </w:t>
      </w:r>
      <w:r w:rsidRPr="001262D8">
        <w:rPr>
          <w:rFonts w:ascii="Times New Roman" w:hAnsi="Times New Roman" w:cs="Times New Roman"/>
          <w:position w:val="-24"/>
          <w:sz w:val="28"/>
          <w:szCs w:val="28"/>
        </w:rPr>
        <w:t xml:space="preserve">– время подъема груза с помощью грейфера, с; </w:t>
      </w:r>
    </w:p>
    <w:p w:rsidR="001262D8" w:rsidRPr="001262D8" w:rsidRDefault="001262D8" w:rsidP="008D6FA6">
      <w:pPr>
        <w:spacing w:line="360" w:lineRule="auto"/>
        <w:contextualSpacing/>
        <w:jc w:val="both"/>
        <w:rPr>
          <w:rFonts w:ascii="Times New Roman" w:hAnsi="Times New Roman" w:cs="Times New Roman"/>
          <w:position w:val="-24"/>
          <w:sz w:val="28"/>
          <w:szCs w:val="28"/>
        </w:rPr>
      </w:pPr>
      <w:r w:rsidRPr="00D61A1D">
        <w:rPr>
          <w:rFonts w:ascii="Times New Roman" w:hAnsi="Times New Roman" w:cs="Times New Roman"/>
          <w:i/>
          <w:position w:val="-24"/>
          <w:sz w:val="28"/>
          <w:szCs w:val="28"/>
          <w:lang w:val="en-US"/>
        </w:rPr>
        <w:t>t</w:t>
      </w:r>
      <w:r w:rsidRPr="00D61A1D">
        <w:rPr>
          <w:rFonts w:ascii="Times New Roman" w:hAnsi="Times New Roman" w:cs="Times New Roman"/>
          <w:i/>
          <w:position w:val="-24"/>
          <w:sz w:val="28"/>
          <w:szCs w:val="28"/>
          <w:vertAlign w:val="subscript"/>
        </w:rPr>
        <w:t>5</w:t>
      </w:r>
      <w:r w:rsidRPr="00D61A1D">
        <w:rPr>
          <w:rFonts w:ascii="Times New Roman" w:hAnsi="Times New Roman" w:cs="Times New Roman"/>
          <w:i/>
          <w:position w:val="-24"/>
          <w:sz w:val="28"/>
          <w:szCs w:val="28"/>
        </w:rPr>
        <w:t xml:space="preserve"> </w:t>
      </w:r>
      <w:r w:rsidRPr="001262D8">
        <w:rPr>
          <w:rFonts w:ascii="Times New Roman" w:hAnsi="Times New Roman" w:cs="Times New Roman"/>
          <w:position w:val="-24"/>
          <w:sz w:val="28"/>
          <w:szCs w:val="28"/>
        </w:rPr>
        <w:t>– время проверки на устойчивость, (</w:t>
      </w:r>
      <w:r w:rsidRPr="001262D8">
        <w:rPr>
          <w:rFonts w:ascii="Times New Roman" w:hAnsi="Times New Roman" w:cs="Times New Roman"/>
          <w:position w:val="-24"/>
          <w:sz w:val="28"/>
          <w:szCs w:val="28"/>
          <w:lang w:val="en-US"/>
        </w:rPr>
        <w:t>t</w:t>
      </w:r>
      <w:r w:rsidRPr="001262D8">
        <w:rPr>
          <w:rFonts w:ascii="Times New Roman" w:hAnsi="Times New Roman" w:cs="Times New Roman"/>
          <w:position w:val="-24"/>
          <w:sz w:val="28"/>
          <w:szCs w:val="28"/>
          <w:vertAlign w:val="subscript"/>
        </w:rPr>
        <w:t>5</w:t>
      </w:r>
      <w:r w:rsidRPr="001262D8">
        <w:rPr>
          <w:rFonts w:ascii="Times New Roman" w:hAnsi="Times New Roman" w:cs="Times New Roman"/>
          <w:position w:val="-24"/>
          <w:sz w:val="28"/>
          <w:szCs w:val="28"/>
        </w:rPr>
        <w:t>=20</w:t>
      </w:r>
      <w:r w:rsidRPr="001262D8">
        <w:rPr>
          <w:rFonts w:ascii="Times New Roman" w:hAnsi="Times New Roman" w:cs="Times New Roman"/>
          <w:position w:val="-24"/>
          <w:sz w:val="28"/>
          <w:szCs w:val="28"/>
          <w:lang w:val="en-US"/>
        </w:rPr>
        <w:t>c</w:t>
      </w:r>
      <w:r w:rsidRPr="001262D8">
        <w:rPr>
          <w:rFonts w:ascii="Times New Roman" w:hAnsi="Times New Roman" w:cs="Times New Roman"/>
          <w:position w:val="-24"/>
          <w:sz w:val="28"/>
          <w:szCs w:val="28"/>
        </w:rPr>
        <w:t xml:space="preserve">); </w:t>
      </w:r>
    </w:p>
    <w:p w:rsidR="001262D8" w:rsidRPr="001262D8" w:rsidRDefault="001262D8" w:rsidP="008D6FA6">
      <w:pPr>
        <w:spacing w:line="360" w:lineRule="auto"/>
        <w:contextualSpacing/>
        <w:jc w:val="both"/>
        <w:rPr>
          <w:rFonts w:ascii="Times New Roman" w:hAnsi="Times New Roman" w:cs="Times New Roman"/>
          <w:position w:val="-24"/>
          <w:sz w:val="28"/>
          <w:szCs w:val="28"/>
        </w:rPr>
      </w:pPr>
      <w:r w:rsidRPr="00D61A1D">
        <w:rPr>
          <w:rFonts w:ascii="Times New Roman" w:hAnsi="Times New Roman" w:cs="Times New Roman"/>
          <w:i/>
          <w:position w:val="-24"/>
          <w:sz w:val="28"/>
          <w:szCs w:val="28"/>
          <w:lang w:val="en-US"/>
        </w:rPr>
        <w:t>t</w:t>
      </w:r>
      <w:r w:rsidRPr="00D61A1D">
        <w:rPr>
          <w:rFonts w:ascii="Times New Roman" w:hAnsi="Times New Roman" w:cs="Times New Roman"/>
          <w:i/>
          <w:position w:val="-24"/>
          <w:sz w:val="28"/>
          <w:szCs w:val="28"/>
          <w:vertAlign w:val="subscript"/>
        </w:rPr>
        <w:t>6</w:t>
      </w:r>
      <w:r w:rsidRPr="001262D8">
        <w:rPr>
          <w:rFonts w:ascii="Times New Roman" w:hAnsi="Times New Roman" w:cs="Times New Roman"/>
          <w:position w:val="-24"/>
          <w:sz w:val="28"/>
          <w:szCs w:val="28"/>
        </w:rPr>
        <w:t xml:space="preserve"> – время движения каретки с грузом, с; </w:t>
      </w:r>
    </w:p>
    <w:p w:rsidR="001262D8" w:rsidRPr="001262D8" w:rsidRDefault="001262D8" w:rsidP="008D6FA6">
      <w:pPr>
        <w:spacing w:line="360" w:lineRule="auto"/>
        <w:contextualSpacing/>
        <w:jc w:val="both"/>
        <w:rPr>
          <w:rFonts w:ascii="Times New Roman" w:hAnsi="Times New Roman" w:cs="Times New Roman"/>
          <w:position w:val="-24"/>
          <w:sz w:val="28"/>
          <w:szCs w:val="28"/>
        </w:rPr>
      </w:pPr>
      <w:r w:rsidRPr="00D61A1D">
        <w:rPr>
          <w:rFonts w:ascii="Times New Roman" w:hAnsi="Times New Roman" w:cs="Times New Roman"/>
          <w:i/>
          <w:position w:val="-24"/>
          <w:sz w:val="28"/>
          <w:szCs w:val="28"/>
          <w:lang w:val="en-US"/>
        </w:rPr>
        <w:t>t</w:t>
      </w:r>
      <w:r w:rsidRPr="00D61A1D">
        <w:rPr>
          <w:rFonts w:ascii="Times New Roman" w:hAnsi="Times New Roman" w:cs="Times New Roman"/>
          <w:i/>
          <w:position w:val="-24"/>
          <w:sz w:val="28"/>
          <w:szCs w:val="28"/>
          <w:vertAlign w:val="subscript"/>
        </w:rPr>
        <w:t xml:space="preserve">7 </w:t>
      </w:r>
      <w:r w:rsidRPr="001262D8">
        <w:rPr>
          <w:rFonts w:ascii="Times New Roman" w:hAnsi="Times New Roman" w:cs="Times New Roman"/>
          <w:position w:val="-24"/>
          <w:sz w:val="28"/>
          <w:szCs w:val="28"/>
        </w:rPr>
        <w:t>– время на опускание и укладку груза, с.</w:t>
      </w:r>
    </w:p>
    <w:p w:rsidR="001262D8" w:rsidRPr="001262D8" w:rsidRDefault="001262D8" w:rsidP="008D6FA6">
      <w:pPr>
        <w:spacing w:line="360" w:lineRule="auto"/>
        <w:contextualSpacing/>
        <w:jc w:val="center"/>
        <w:rPr>
          <w:rFonts w:ascii="Times New Roman" w:hAnsi="Times New Roman" w:cs="Times New Roman"/>
          <w:position w:val="-24"/>
          <w:sz w:val="28"/>
          <w:szCs w:val="28"/>
        </w:rPr>
      </w:pPr>
      <w:r w:rsidRPr="001262D8">
        <w:rPr>
          <w:rFonts w:ascii="Times New Roman" w:hAnsi="Times New Roman" w:cs="Times New Roman"/>
          <w:position w:val="-30"/>
          <w:sz w:val="28"/>
          <w:szCs w:val="28"/>
        </w:rPr>
        <w:object w:dxaOrig="760" w:dyaOrig="680">
          <v:shape id="_x0000_i1027" type="#_x0000_t75" style="width:37.5pt;height:34.5pt" o:ole="">
            <v:imagedata r:id="rId32" o:title=""/>
          </v:shape>
          <o:OLEObject Type="Embed" ProgID="Equation.3" ShapeID="_x0000_i1027" DrawAspect="Content" ObjectID="_1520364443" r:id="rId33"/>
        </w:object>
      </w:r>
    </w:p>
    <w:p w:rsidR="001262D8" w:rsidRPr="001262D8" w:rsidRDefault="001262D8" w:rsidP="008D6FA6">
      <w:pPr>
        <w:spacing w:line="360" w:lineRule="auto"/>
        <w:contextualSpacing/>
        <w:jc w:val="both"/>
        <w:rPr>
          <w:rFonts w:ascii="Times New Roman" w:hAnsi="Times New Roman" w:cs="Times New Roman"/>
          <w:position w:val="-24"/>
          <w:sz w:val="28"/>
          <w:szCs w:val="28"/>
        </w:rPr>
      </w:pPr>
      <w:r w:rsidRPr="001262D8">
        <w:rPr>
          <w:rFonts w:ascii="Times New Roman" w:hAnsi="Times New Roman" w:cs="Times New Roman"/>
          <w:position w:val="-24"/>
          <w:sz w:val="28"/>
          <w:szCs w:val="28"/>
        </w:rPr>
        <w:t xml:space="preserve">где  </w:t>
      </w:r>
      <w:r w:rsidRPr="00D61A1D">
        <w:rPr>
          <w:rFonts w:ascii="Times New Roman" w:hAnsi="Times New Roman" w:cs="Times New Roman"/>
          <w:i/>
          <w:position w:val="-24"/>
          <w:sz w:val="28"/>
          <w:szCs w:val="28"/>
          <w:lang w:val="en-US"/>
        </w:rPr>
        <w:t>L</w:t>
      </w:r>
      <w:r w:rsidRPr="00D61A1D">
        <w:rPr>
          <w:rFonts w:ascii="Times New Roman" w:hAnsi="Times New Roman" w:cs="Times New Roman"/>
          <w:i/>
          <w:position w:val="-24"/>
          <w:sz w:val="28"/>
          <w:szCs w:val="28"/>
        </w:rPr>
        <w:t xml:space="preserve"> </w:t>
      </w:r>
      <w:r w:rsidRPr="001262D8">
        <w:rPr>
          <w:rFonts w:ascii="Times New Roman" w:hAnsi="Times New Roman" w:cs="Times New Roman"/>
          <w:position w:val="-24"/>
          <w:sz w:val="28"/>
          <w:szCs w:val="28"/>
        </w:rPr>
        <w:t xml:space="preserve">–расстояние до точки загрузки, м; </w:t>
      </w:r>
    </w:p>
    <w:p w:rsidR="001262D8" w:rsidRPr="001262D8" w:rsidRDefault="001262D8" w:rsidP="008D6FA6">
      <w:pPr>
        <w:spacing w:line="360" w:lineRule="auto"/>
        <w:ind w:firstLine="1560"/>
        <w:contextualSpacing/>
        <w:jc w:val="both"/>
        <w:rPr>
          <w:rFonts w:ascii="Times New Roman" w:hAnsi="Times New Roman" w:cs="Times New Roman"/>
          <w:position w:val="-24"/>
          <w:sz w:val="28"/>
          <w:szCs w:val="28"/>
        </w:rPr>
      </w:pPr>
      <w:r w:rsidRPr="001262D8">
        <w:rPr>
          <w:rFonts w:ascii="Times New Roman" w:hAnsi="Times New Roman" w:cs="Times New Roman"/>
          <w:position w:val="-24"/>
          <w:sz w:val="28"/>
          <w:szCs w:val="28"/>
        </w:rPr>
        <w:t>υ – скорость холостого хода каретки, υ=4 м/</w:t>
      </w:r>
      <w:r w:rsidRPr="001262D8">
        <w:rPr>
          <w:rFonts w:ascii="Times New Roman" w:hAnsi="Times New Roman" w:cs="Times New Roman"/>
          <w:position w:val="-24"/>
          <w:sz w:val="28"/>
          <w:szCs w:val="28"/>
          <w:lang w:val="en-US"/>
        </w:rPr>
        <w:t>c</w:t>
      </w:r>
      <w:r w:rsidRPr="001262D8">
        <w:rPr>
          <w:rFonts w:ascii="Times New Roman" w:hAnsi="Times New Roman" w:cs="Times New Roman"/>
          <w:position w:val="-24"/>
          <w:sz w:val="28"/>
          <w:szCs w:val="28"/>
        </w:rPr>
        <w:t>.</w:t>
      </w:r>
    </w:p>
    <w:p w:rsidR="001262D8" w:rsidRPr="001262D8" w:rsidRDefault="001262D8" w:rsidP="008D6FA6">
      <w:pPr>
        <w:spacing w:line="360" w:lineRule="auto"/>
        <w:contextualSpacing/>
        <w:jc w:val="center"/>
        <w:rPr>
          <w:rFonts w:ascii="Times New Roman" w:hAnsi="Times New Roman" w:cs="Times New Roman"/>
          <w:position w:val="-24"/>
          <w:sz w:val="28"/>
          <w:szCs w:val="28"/>
        </w:rPr>
      </w:pPr>
      <w:r w:rsidRPr="001262D8">
        <w:rPr>
          <w:rFonts w:ascii="Times New Roman" w:hAnsi="Times New Roman" w:cs="Times New Roman"/>
          <w:position w:val="-12"/>
          <w:sz w:val="28"/>
          <w:szCs w:val="28"/>
        </w:rPr>
        <w:object w:dxaOrig="1980" w:dyaOrig="360">
          <v:shape id="_x0000_i1028" type="#_x0000_t75" style="width:99pt;height:18.75pt" o:ole="">
            <v:imagedata r:id="rId34" o:title=""/>
          </v:shape>
          <o:OLEObject Type="Embed" ProgID="Equation.3" ShapeID="_x0000_i1028" DrawAspect="Content" ObjectID="_1520364444" r:id="rId35"/>
        </w:object>
      </w:r>
      <w:r w:rsidRPr="001262D8">
        <w:rPr>
          <w:rFonts w:ascii="Times New Roman" w:hAnsi="Times New Roman" w:cs="Times New Roman"/>
          <w:position w:val="-24"/>
          <w:sz w:val="28"/>
          <w:szCs w:val="28"/>
        </w:rPr>
        <w:t xml:space="preserve">                                                                                 </w:t>
      </w:r>
      <w:r w:rsidRPr="001262D8">
        <w:rPr>
          <w:rFonts w:ascii="Times New Roman" w:hAnsi="Times New Roman" w:cs="Times New Roman"/>
          <w:position w:val="-12"/>
          <w:sz w:val="28"/>
          <w:szCs w:val="28"/>
        </w:rPr>
        <w:object w:dxaOrig="2640" w:dyaOrig="360">
          <v:shape id="_x0000_i1029" type="#_x0000_t75" style="width:131.25pt;height:18.75pt" o:ole="">
            <v:imagedata r:id="rId36" o:title=""/>
          </v:shape>
          <o:OLEObject Type="Embed" ProgID="Equation.3" ShapeID="_x0000_i1029" DrawAspect="Content" ObjectID="_1520364445" r:id="rId37"/>
        </w:object>
      </w:r>
    </w:p>
    <w:p w:rsidR="005E297C" w:rsidRDefault="001262D8" w:rsidP="008D6FA6">
      <w:pPr>
        <w:spacing w:line="360" w:lineRule="auto"/>
        <w:contextualSpacing/>
        <w:jc w:val="both"/>
        <w:rPr>
          <w:rFonts w:ascii="Times New Roman" w:hAnsi="Times New Roman" w:cs="Times New Roman"/>
          <w:position w:val="-24"/>
          <w:sz w:val="28"/>
          <w:szCs w:val="28"/>
        </w:rPr>
      </w:pPr>
      <w:r w:rsidRPr="001262D8">
        <w:rPr>
          <w:rFonts w:ascii="Times New Roman" w:hAnsi="Times New Roman" w:cs="Times New Roman"/>
          <w:position w:val="-24"/>
          <w:sz w:val="28"/>
          <w:szCs w:val="28"/>
        </w:rPr>
        <w:t xml:space="preserve">где, </w:t>
      </w:r>
      <w:r w:rsidRPr="001262D8">
        <w:rPr>
          <w:rFonts w:ascii="Times New Roman" w:hAnsi="Times New Roman" w:cs="Times New Roman"/>
          <w:position w:val="-24"/>
          <w:sz w:val="28"/>
          <w:szCs w:val="28"/>
          <w:lang w:val="en-US"/>
        </w:rPr>
        <w:t>a</w:t>
      </w:r>
      <w:r w:rsidRPr="001262D8">
        <w:rPr>
          <w:rFonts w:ascii="Times New Roman" w:hAnsi="Times New Roman" w:cs="Times New Roman"/>
          <w:position w:val="-24"/>
          <w:sz w:val="28"/>
          <w:szCs w:val="28"/>
          <w:vertAlign w:val="subscript"/>
        </w:rPr>
        <w:t>0</w:t>
      </w:r>
      <w:r w:rsidRPr="001262D8">
        <w:rPr>
          <w:rFonts w:ascii="Times New Roman" w:hAnsi="Times New Roman" w:cs="Times New Roman"/>
          <w:position w:val="-24"/>
          <w:sz w:val="28"/>
          <w:szCs w:val="28"/>
        </w:rPr>
        <w:t xml:space="preserve">, </w:t>
      </w:r>
      <w:r w:rsidRPr="001262D8">
        <w:rPr>
          <w:rFonts w:ascii="Times New Roman" w:hAnsi="Times New Roman" w:cs="Times New Roman"/>
          <w:position w:val="-24"/>
          <w:sz w:val="28"/>
          <w:szCs w:val="28"/>
          <w:lang w:val="en-US"/>
        </w:rPr>
        <w:t>b</w:t>
      </w:r>
      <w:r w:rsidRPr="001262D8">
        <w:rPr>
          <w:rFonts w:ascii="Times New Roman" w:hAnsi="Times New Roman" w:cs="Times New Roman"/>
          <w:position w:val="-24"/>
          <w:sz w:val="28"/>
          <w:szCs w:val="28"/>
          <w:vertAlign w:val="subscript"/>
        </w:rPr>
        <w:t>0</w:t>
      </w:r>
      <w:r w:rsidRPr="001262D8">
        <w:rPr>
          <w:rFonts w:ascii="Times New Roman" w:hAnsi="Times New Roman" w:cs="Times New Roman"/>
          <w:position w:val="-24"/>
          <w:sz w:val="28"/>
          <w:szCs w:val="28"/>
        </w:rPr>
        <w:t>, c</w:t>
      </w:r>
      <w:r w:rsidRPr="001262D8">
        <w:rPr>
          <w:rFonts w:ascii="Times New Roman" w:hAnsi="Times New Roman" w:cs="Times New Roman"/>
          <w:position w:val="-24"/>
          <w:sz w:val="28"/>
          <w:szCs w:val="28"/>
          <w:vertAlign w:val="subscript"/>
        </w:rPr>
        <w:t>0</w:t>
      </w:r>
      <w:r w:rsidRPr="001262D8">
        <w:rPr>
          <w:rFonts w:ascii="Times New Roman" w:hAnsi="Times New Roman" w:cs="Times New Roman"/>
          <w:position w:val="-24"/>
          <w:sz w:val="28"/>
          <w:szCs w:val="28"/>
        </w:rPr>
        <w:t xml:space="preserve"> – постоянные коэффициенты, для расчетов принимаю зн</w:t>
      </w:r>
      <w:r w:rsidR="001065BB">
        <w:rPr>
          <w:rFonts w:ascii="Times New Roman" w:hAnsi="Times New Roman" w:cs="Times New Roman"/>
          <w:position w:val="-24"/>
          <w:sz w:val="28"/>
          <w:szCs w:val="28"/>
        </w:rPr>
        <w:t>ачения приведенные в таблице 1</w:t>
      </w:r>
    </w:p>
    <w:p w:rsidR="00A1275F" w:rsidRPr="008D6FA6" w:rsidRDefault="001262D8" w:rsidP="008D6FA6">
      <w:pPr>
        <w:spacing w:after="120" w:line="360" w:lineRule="auto"/>
        <w:contextualSpacing/>
        <w:jc w:val="right"/>
        <w:rPr>
          <w:rFonts w:ascii="Times New Roman" w:hAnsi="Times New Roman" w:cs="Times New Roman"/>
          <w:position w:val="-24"/>
          <w:sz w:val="28"/>
          <w:szCs w:val="28"/>
        </w:rPr>
      </w:pPr>
      <w:r w:rsidRPr="001262D8">
        <w:rPr>
          <w:rFonts w:ascii="Times New Roman" w:hAnsi="Times New Roman" w:cs="Times New Roman"/>
          <w:position w:val="-24"/>
          <w:sz w:val="28"/>
          <w:szCs w:val="28"/>
        </w:rPr>
        <w:t xml:space="preserve">Таблица 1 </w:t>
      </w:r>
    </w:p>
    <w:p w:rsidR="001262D8" w:rsidRPr="001262D8" w:rsidRDefault="00A1275F" w:rsidP="008D6FA6">
      <w:pPr>
        <w:spacing w:after="120" w:line="240" w:lineRule="auto"/>
        <w:contextualSpacing/>
        <w:jc w:val="center"/>
        <w:rPr>
          <w:rFonts w:ascii="Times New Roman" w:hAnsi="Times New Roman" w:cs="Times New Roman"/>
          <w:position w:val="-24"/>
          <w:sz w:val="28"/>
          <w:szCs w:val="28"/>
        </w:rPr>
      </w:pPr>
      <w:r>
        <w:rPr>
          <w:rFonts w:ascii="Times New Roman" w:hAnsi="Times New Roman" w:cs="Times New Roman"/>
          <w:position w:val="-24"/>
          <w:sz w:val="28"/>
          <w:szCs w:val="28"/>
        </w:rPr>
        <w:t>З</w:t>
      </w:r>
      <w:r w:rsidR="001262D8" w:rsidRPr="001262D8">
        <w:rPr>
          <w:rFonts w:ascii="Times New Roman" w:hAnsi="Times New Roman" w:cs="Times New Roman"/>
          <w:position w:val="-24"/>
          <w:sz w:val="28"/>
          <w:szCs w:val="28"/>
        </w:rPr>
        <w:t>начение коэффициентов в зависимости от объема хлыста.</w:t>
      </w:r>
    </w:p>
    <w:tbl>
      <w:tblPr>
        <w:tblW w:w="9229" w:type="dxa"/>
        <w:jc w:val="center"/>
        <w:tblInd w:w="93" w:type="dxa"/>
        <w:tblLook w:val="04A0" w:firstRow="1" w:lastRow="0" w:firstColumn="1" w:lastColumn="0" w:noHBand="0" w:noVBand="1"/>
      </w:tblPr>
      <w:tblGrid>
        <w:gridCol w:w="3134"/>
        <w:gridCol w:w="2126"/>
        <w:gridCol w:w="1985"/>
        <w:gridCol w:w="1984"/>
      </w:tblGrid>
      <w:tr w:rsidR="001262D8" w:rsidRPr="001262D8" w:rsidTr="007C6F43">
        <w:trPr>
          <w:trHeight w:val="315"/>
          <w:jc w:val="center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2D8" w:rsidRPr="001262D8" w:rsidRDefault="001262D8" w:rsidP="008D6FA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6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обломков, 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2D8" w:rsidRPr="001262D8" w:rsidRDefault="001262D8" w:rsidP="008D6FA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</w:pPr>
            <w:r w:rsidRPr="00126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a</w:t>
            </w:r>
            <w:r w:rsidRPr="00126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2D8" w:rsidRPr="001262D8" w:rsidRDefault="001262D8" w:rsidP="008D6FA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</w:pPr>
            <w:r w:rsidRPr="00126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b</w:t>
            </w:r>
            <w:r w:rsidRPr="00126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2D8" w:rsidRPr="001262D8" w:rsidRDefault="001262D8" w:rsidP="008D6FA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/>
              </w:rPr>
            </w:pPr>
            <w:r w:rsidRPr="00126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c</w:t>
            </w:r>
            <w:r w:rsidRPr="00126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/>
              </w:rPr>
              <w:t>0</w:t>
            </w:r>
          </w:p>
        </w:tc>
      </w:tr>
      <w:tr w:rsidR="001262D8" w:rsidRPr="001262D8" w:rsidTr="007C6F43">
        <w:trPr>
          <w:trHeight w:val="315"/>
          <w:jc w:val="center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2D8" w:rsidRPr="001262D8" w:rsidRDefault="001262D8" w:rsidP="008D6FA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6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0,15…0,25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2D8" w:rsidRPr="001262D8" w:rsidRDefault="001262D8" w:rsidP="008D6FA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6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2D8" w:rsidRPr="001262D8" w:rsidRDefault="001262D8" w:rsidP="008D6FA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6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2D8" w:rsidRPr="001262D8" w:rsidRDefault="001262D8" w:rsidP="008D6FA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6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0,38</w:t>
            </w:r>
          </w:p>
        </w:tc>
      </w:tr>
      <w:tr w:rsidR="001262D8" w:rsidRPr="001262D8" w:rsidTr="007C6F43">
        <w:trPr>
          <w:trHeight w:val="315"/>
          <w:jc w:val="center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2D8" w:rsidRPr="001262D8" w:rsidRDefault="001262D8" w:rsidP="008D6FA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6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0,26…0,50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2D8" w:rsidRPr="001262D8" w:rsidRDefault="001262D8" w:rsidP="008D6FA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6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2D8" w:rsidRPr="001262D8" w:rsidRDefault="001262D8" w:rsidP="008D6FA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6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2D8" w:rsidRPr="001262D8" w:rsidRDefault="001262D8" w:rsidP="008D6FA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6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0,24</w:t>
            </w:r>
          </w:p>
        </w:tc>
      </w:tr>
      <w:tr w:rsidR="001262D8" w:rsidRPr="001262D8" w:rsidTr="007C6F43">
        <w:trPr>
          <w:trHeight w:val="315"/>
          <w:jc w:val="center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2D8" w:rsidRPr="001262D8" w:rsidRDefault="001262D8" w:rsidP="008D6FA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6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0,51…0,75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2D8" w:rsidRPr="001262D8" w:rsidRDefault="001262D8" w:rsidP="008D6FA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6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2D8" w:rsidRPr="001262D8" w:rsidRDefault="001262D8" w:rsidP="008D6FA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6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2D8" w:rsidRPr="001262D8" w:rsidRDefault="001262D8" w:rsidP="008D6FA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6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0,18</w:t>
            </w:r>
          </w:p>
        </w:tc>
      </w:tr>
      <w:tr w:rsidR="001262D8" w:rsidRPr="001262D8" w:rsidTr="007C6F43">
        <w:trPr>
          <w:trHeight w:val="315"/>
          <w:jc w:val="center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2D8" w:rsidRPr="001262D8" w:rsidRDefault="001262D8" w:rsidP="008D6FA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6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0,75…1,0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2D8" w:rsidRPr="001262D8" w:rsidRDefault="001262D8" w:rsidP="008D6FA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6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2D8" w:rsidRPr="001262D8" w:rsidRDefault="001262D8" w:rsidP="008D6FA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6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2D8" w:rsidRPr="001262D8" w:rsidRDefault="001262D8" w:rsidP="008D6FA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6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0,13</w:t>
            </w:r>
          </w:p>
        </w:tc>
      </w:tr>
    </w:tbl>
    <w:p w:rsidR="001262D8" w:rsidRPr="001262D8" w:rsidRDefault="001262D8" w:rsidP="008D6FA6">
      <w:pPr>
        <w:spacing w:line="360" w:lineRule="auto"/>
        <w:contextualSpacing/>
        <w:jc w:val="both"/>
        <w:rPr>
          <w:rFonts w:ascii="Times New Roman" w:hAnsi="Times New Roman" w:cs="Times New Roman"/>
          <w:position w:val="-24"/>
          <w:sz w:val="28"/>
          <w:szCs w:val="28"/>
        </w:rPr>
      </w:pPr>
    </w:p>
    <w:p w:rsidR="001262D8" w:rsidRPr="001262D8" w:rsidRDefault="001262D8" w:rsidP="008D6FA6">
      <w:pPr>
        <w:spacing w:line="360" w:lineRule="auto"/>
        <w:contextualSpacing/>
        <w:jc w:val="center"/>
        <w:rPr>
          <w:rFonts w:ascii="Times New Roman" w:hAnsi="Times New Roman" w:cs="Times New Roman"/>
          <w:position w:val="-24"/>
          <w:sz w:val="28"/>
          <w:szCs w:val="28"/>
        </w:rPr>
      </w:pPr>
      <w:r w:rsidRPr="001262D8">
        <w:rPr>
          <w:rFonts w:ascii="Times New Roman" w:hAnsi="Times New Roman" w:cs="Times New Roman"/>
          <w:position w:val="-32"/>
          <w:sz w:val="28"/>
          <w:szCs w:val="28"/>
        </w:rPr>
        <w:object w:dxaOrig="800" w:dyaOrig="700">
          <v:shape id="_x0000_i1030" type="#_x0000_t75" style="width:40.5pt;height:35.25pt" o:ole="">
            <v:imagedata r:id="rId38" o:title=""/>
          </v:shape>
          <o:OLEObject Type="Embed" ProgID="Equation.3" ShapeID="_x0000_i1030" DrawAspect="Content" ObjectID="_1520364446" r:id="rId39"/>
        </w:object>
      </w:r>
    </w:p>
    <w:p w:rsidR="001262D8" w:rsidRPr="001262D8" w:rsidRDefault="001262D8" w:rsidP="008D6FA6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position w:val="-24"/>
          <w:sz w:val="28"/>
          <w:szCs w:val="28"/>
        </w:rPr>
      </w:pPr>
      <w:r w:rsidRPr="001262D8">
        <w:rPr>
          <w:rFonts w:ascii="Times New Roman" w:hAnsi="Times New Roman" w:cs="Times New Roman"/>
          <w:position w:val="-24"/>
          <w:sz w:val="28"/>
          <w:szCs w:val="28"/>
        </w:rPr>
        <w:lastRenderedPageBreak/>
        <w:t xml:space="preserve">где </w:t>
      </w:r>
      <w:r w:rsidRPr="001262D8">
        <w:rPr>
          <w:rFonts w:ascii="Times New Roman" w:hAnsi="Times New Roman" w:cs="Times New Roman"/>
          <w:position w:val="-24"/>
          <w:sz w:val="28"/>
          <w:szCs w:val="28"/>
          <w:lang w:val="en-US"/>
        </w:rPr>
        <w:t>H</w:t>
      </w:r>
      <w:r w:rsidRPr="001262D8">
        <w:rPr>
          <w:rFonts w:ascii="Times New Roman" w:hAnsi="Times New Roman" w:cs="Times New Roman"/>
          <w:position w:val="-24"/>
          <w:sz w:val="28"/>
          <w:szCs w:val="28"/>
        </w:rPr>
        <w:t xml:space="preserve"> – высота подъема, м; </w:t>
      </w:r>
      <w:r w:rsidRPr="00D61A1D">
        <w:rPr>
          <w:rFonts w:ascii="Times New Roman" w:hAnsi="Times New Roman" w:cs="Times New Roman"/>
          <w:i/>
          <w:position w:val="-24"/>
          <w:sz w:val="28"/>
          <w:szCs w:val="28"/>
        </w:rPr>
        <w:t>υ</w:t>
      </w:r>
      <w:r w:rsidR="00D61A1D" w:rsidRPr="00D61A1D">
        <w:rPr>
          <w:rFonts w:ascii="Times New Roman" w:hAnsi="Times New Roman" w:cs="Times New Roman"/>
          <w:i/>
          <w:position w:val="-24"/>
          <w:sz w:val="28"/>
          <w:szCs w:val="28"/>
          <w:vertAlign w:val="subscript"/>
          <w:lang w:val="en-US"/>
        </w:rPr>
        <w:t>p</w:t>
      </w:r>
      <w:r w:rsidRPr="001262D8">
        <w:rPr>
          <w:rFonts w:ascii="Times New Roman" w:hAnsi="Times New Roman" w:cs="Times New Roman"/>
          <w:position w:val="-24"/>
          <w:sz w:val="28"/>
          <w:szCs w:val="28"/>
        </w:rPr>
        <w:t xml:space="preserve"> – скорость подъема, м/</w:t>
      </w:r>
      <w:r w:rsidRPr="001262D8">
        <w:rPr>
          <w:rFonts w:ascii="Times New Roman" w:hAnsi="Times New Roman" w:cs="Times New Roman"/>
          <w:position w:val="-24"/>
          <w:sz w:val="28"/>
          <w:szCs w:val="28"/>
          <w:lang w:val="en-US"/>
        </w:rPr>
        <w:t>c</w:t>
      </w:r>
      <w:r w:rsidRPr="001262D8">
        <w:rPr>
          <w:rFonts w:ascii="Times New Roman" w:hAnsi="Times New Roman" w:cs="Times New Roman"/>
          <w:position w:val="-24"/>
          <w:sz w:val="28"/>
          <w:szCs w:val="28"/>
        </w:rPr>
        <w:t>.</w:t>
      </w:r>
    </w:p>
    <w:p w:rsidR="001262D8" w:rsidRPr="001262D8" w:rsidRDefault="001262D8" w:rsidP="008D6FA6">
      <w:pPr>
        <w:pStyle w:val="a5"/>
        <w:ind w:right="-57"/>
        <w:contextualSpacing/>
        <w:rPr>
          <w:position w:val="-24"/>
          <w:szCs w:val="28"/>
        </w:rPr>
      </w:pPr>
      <w:r w:rsidRPr="001262D8">
        <w:rPr>
          <w:position w:val="-24"/>
          <w:szCs w:val="28"/>
        </w:rPr>
        <w:t xml:space="preserve">                                            </w:t>
      </w:r>
      <w:r w:rsidRPr="001262D8">
        <w:rPr>
          <w:position w:val="-30"/>
          <w:szCs w:val="28"/>
        </w:rPr>
        <w:object w:dxaOrig="780" w:dyaOrig="680">
          <v:shape id="_x0000_i1031" type="#_x0000_t75" style="width:38.25pt;height:34.5pt" o:ole="">
            <v:imagedata r:id="rId40" o:title=""/>
          </v:shape>
          <o:OLEObject Type="Embed" ProgID="Equation.3" ShapeID="_x0000_i1031" DrawAspect="Content" ObjectID="_1520364447" r:id="rId41"/>
        </w:object>
      </w:r>
      <w:r w:rsidRPr="001262D8">
        <w:rPr>
          <w:position w:val="-24"/>
          <w:szCs w:val="28"/>
        </w:rPr>
        <w:t xml:space="preserve">,                                                          </w:t>
      </w:r>
    </w:p>
    <w:p w:rsidR="001262D8" w:rsidRPr="001262D8" w:rsidRDefault="001262D8" w:rsidP="008D6FA6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position w:val="-24"/>
          <w:sz w:val="28"/>
          <w:szCs w:val="28"/>
        </w:rPr>
      </w:pPr>
      <w:r w:rsidRPr="00D61A1D">
        <w:rPr>
          <w:rFonts w:ascii="Times New Roman" w:hAnsi="Times New Roman" w:cs="Times New Roman"/>
          <w:i/>
          <w:position w:val="-24"/>
          <w:sz w:val="28"/>
          <w:szCs w:val="28"/>
        </w:rPr>
        <w:t>υ</w:t>
      </w:r>
      <w:r w:rsidR="00D61A1D" w:rsidRPr="00D61A1D">
        <w:rPr>
          <w:rFonts w:ascii="Times New Roman" w:hAnsi="Times New Roman" w:cs="Times New Roman"/>
          <w:i/>
          <w:position w:val="-24"/>
          <w:sz w:val="28"/>
          <w:szCs w:val="28"/>
          <w:vertAlign w:val="subscript"/>
        </w:rPr>
        <w:t>г</w:t>
      </w:r>
      <w:r w:rsidRPr="00D61A1D">
        <w:rPr>
          <w:rFonts w:ascii="Times New Roman" w:hAnsi="Times New Roman" w:cs="Times New Roman"/>
          <w:i/>
          <w:position w:val="-24"/>
          <w:sz w:val="28"/>
          <w:szCs w:val="28"/>
        </w:rPr>
        <w:t xml:space="preserve"> </w:t>
      </w:r>
      <w:r w:rsidRPr="001262D8">
        <w:rPr>
          <w:rFonts w:ascii="Times New Roman" w:hAnsi="Times New Roman" w:cs="Times New Roman"/>
          <w:position w:val="-24"/>
          <w:sz w:val="28"/>
          <w:szCs w:val="28"/>
        </w:rPr>
        <w:t>– скорость движения каретки в груженом состоянии, υ=2 м/</w:t>
      </w:r>
      <w:r w:rsidRPr="001262D8">
        <w:rPr>
          <w:rFonts w:ascii="Times New Roman" w:hAnsi="Times New Roman" w:cs="Times New Roman"/>
          <w:position w:val="-24"/>
          <w:sz w:val="28"/>
          <w:szCs w:val="28"/>
          <w:lang w:val="en-US"/>
        </w:rPr>
        <w:t>c</w:t>
      </w:r>
      <w:r w:rsidRPr="001262D8">
        <w:rPr>
          <w:rFonts w:ascii="Times New Roman" w:hAnsi="Times New Roman" w:cs="Times New Roman"/>
          <w:position w:val="-24"/>
          <w:sz w:val="28"/>
          <w:szCs w:val="28"/>
        </w:rPr>
        <w:t>.</w:t>
      </w:r>
    </w:p>
    <w:p w:rsidR="001262D8" w:rsidRPr="001262D8" w:rsidRDefault="001262D8" w:rsidP="00676B87">
      <w:pPr>
        <w:pStyle w:val="a5"/>
        <w:ind w:right="-57" w:firstLine="567"/>
        <w:contextualSpacing/>
        <w:rPr>
          <w:szCs w:val="28"/>
        </w:rPr>
      </w:pPr>
      <w:r w:rsidRPr="001262D8">
        <w:rPr>
          <w:szCs w:val="28"/>
        </w:rPr>
        <w:t>Пример расчета производительности грузовой каретки, при массе обло</w:t>
      </w:r>
      <w:r w:rsidRPr="001262D8">
        <w:rPr>
          <w:szCs w:val="28"/>
        </w:rPr>
        <w:t>м</w:t>
      </w:r>
      <w:r w:rsidRPr="001262D8">
        <w:rPr>
          <w:szCs w:val="28"/>
        </w:rPr>
        <w:t xml:space="preserve">ков </w:t>
      </w:r>
      <w:r w:rsidRPr="001262D8">
        <w:rPr>
          <w:i/>
          <w:szCs w:val="28"/>
          <w:lang w:val="en-US"/>
        </w:rPr>
        <w:t>m</w:t>
      </w:r>
      <w:r w:rsidRPr="001262D8">
        <w:rPr>
          <w:szCs w:val="28"/>
        </w:rPr>
        <w:t xml:space="preserve">=0,25т и расстоянии перемещения </w:t>
      </w:r>
      <w:r w:rsidRPr="001262D8">
        <w:rPr>
          <w:szCs w:val="28"/>
          <w:lang w:val="en-US"/>
        </w:rPr>
        <w:t>L</w:t>
      </w:r>
      <w:r w:rsidRPr="001262D8">
        <w:rPr>
          <w:szCs w:val="28"/>
        </w:rPr>
        <w:t>=100 м.</w:t>
      </w:r>
    </w:p>
    <w:p w:rsidR="001262D8" w:rsidRPr="001262D8" w:rsidRDefault="001262D8" w:rsidP="00676B87">
      <w:pPr>
        <w:pStyle w:val="a5"/>
        <w:ind w:right="-57" w:firstLine="567"/>
        <w:contextualSpacing/>
        <w:rPr>
          <w:szCs w:val="28"/>
        </w:rPr>
      </w:pPr>
      <w:r w:rsidRPr="001262D8">
        <w:rPr>
          <w:szCs w:val="28"/>
        </w:rPr>
        <w:t xml:space="preserve">Время цикла находится по формулам: </w:t>
      </w:r>
    </w:p>
    <w:p w:rsidR="001262D8" w:rsidRPr="001262D8" w:rsidRDefault="001262D8" w:rsidP="008D6FA6">
      <w:pPr>
        <w:spacing w:line="360" w:lineRule="auto"/>
        <w:contextualSpacing/>
        <w:jc w:val="center"/>
        <w:rPr>
          <w:rFonts w:ascii="Times New Roman" w:hAnsi="Times New Roman" w:cs="Times New Roman"/>
          <w:position w:val="-24"/>
          <w:sz w:val="28"/>
          <w:szCs w:val="28"/>
        </w:rPr>
      </w:pPr>
      <w:r w:rsidRPr="001262D8">
        <w:rPr>
          <w:rFonts w:ascii="Times New Roman" w:hAnsi="Times New Roman" w:cs="Times New Roman"/>
          <w:position w:val="-24"/>
          <w:sz w:val="28"/>
          <w:szCs w:val="28"/>
        </w:rPr>
        <w:object w:dxaOrig="1460" w:dyaOrig="620">
          <v:shape id="_x0000_i1032" type="#_x0000_t75" style="width:72.75pt;height:30.75pt" o:ole="">
            <v:imagedata r:id="rId42" o:title=""/>
          </v:shape>
          <o:OLEObject Type="Embed" ProgID="Equation.3" ShapeID="_x0000_i1032" DrawAspect="Content" ObjectID="_1520364448" r:id="rId43"/>
        </w:object>
      </w:r>
    </w:p>
    <w:p w:rsidR="001262D8" w:rsidRPr="001262D8" w:rsidRDefault="001262D8" w:rsidP="008D6FA6">
      <w:pPr>
        <w:pStyle w:val="a5"/>
        <w:ind w:right="-57"/>
        <w:contextualSpacing/>
        <w:jc w:val="center"/>
        <w:rPr>
          <w:position w:val="-24"/>
          <w:szCs w:val="28"/>
        </w:rPr>
      </w:pPr>
      <w:r w:rsidRPr="001262D8">
        <w:rPr>
          <w:position w:val="-12"/>
          <w:szCs w:val="28"/>
        </w:rPr>
        <w:object w:dxaOrig="2780" w:dyaOrig="360">
          <v:shape id="_x0000_i1033" type="#_x0000_t75" style="width:138pt;height:18.75pt" o:ole="">
            <v:imagedata r:id="rId44" o:title=""/>
          </v:shape>
          <o:OLEObject Type="Embed" ProgID="Equation.3" ShapeID="_x0000_i1033" DrawAspect="Content" ObjectID="_1520364449" r:id="rId45"/>
        </w:object>
      </w:r>
    </w:p>
    <w:p w:rsidR="001262D8" w:rsidRPr="001262D8" w:rsidRDefault="001262D8" w:rsidP="008D6FA6">
      <w:pPr>
        <w:pStyle w:val="a5"/>
        <w:ind w:right="-57"/>
        <w:contextualSpacing/>
        <w:jc w:val="center"/>
        <w:rPr>
          <w:position w:val="-24"/>
          <w:szCs w:val="28"/>
        </w:rPr>
      </w:pPr>
      <w:r w:rsidRPr="001262D8">
        <w:rPr>
          <w:position w:val="-28"/>
          <w:szCs w:val="28"/>
        </w:rPr>
        <w:object w:dxaOrig="1400" w:dyaOrig="660">
          <v:shape id="_x0000_i1034" type="#_x0000_t75" style="width:69.75pt;height:33.75pt" o:ole="">
            <v:imagedata r:id="rId46" o:title=""/>
          </v:shape>
          <o:OLEObject Type="Embed" ProgID="Equation.3" ShapeID="_x0000_i1034" DrawAspect="Content" ObjectID="_1520364450" r:id="rId47"/>
        </w:object>
      </w:r>
    </w:p>
    <w:p w:rsidR="001262D8" w:rsidRPr="001262D8" w:rsidRDefault="001262D8" w:rsidP="008D6FA6">
      <w:pPr>
        <w:pStyle w:val="a5"/>
        <w:ind w:right="-57"/>
        <w:contextualSpacing/>
        <w:jc w:val="center"/>
        <w:rPr>
          <w:position w:val="-24"/>
          <w:szCs w:val="28"/>
        </w:rPr>
      </w:pPr>
      <w:r w:rsidRPr="001262D8">
        <w:rPr>
          <w:position w:val="-24"/>
          <w:szCs w:val="28"/>
        </w:rPr>
        <w:object w:dxaOrig="1480" w:dyaOrig="620">
          <v:shape id="_x0000_i1035" type="#_x0000_t75" style="width:73.5pt;height:30.75pt" o:ole="">
            <v:imagedata r:id="rId48" o:title=""/>
          </v:shape>
          <o:OLEObject Type="Embed" ProgID="Equation.3" ShapeID="_x0000_i1035" DrawAspect="Content" ObjectID="_1520364451" r:id="rId49"/>
        </w:object>
      </w:r>
    </w:p>
    <w:p w:rsidR="001262D8" w:rsidRPr="001262D8" w:rsidRDefault="001262D8" w:rsidP="008D6FA6">
      <w:pPr>
        <w:pStyle w:val="a5"/>
        <w:ind w:right="-57"/>
        <w:contextualSpacing/>
        <w:jc w:val="center"/>
        <w:rPr>
          <w:position w:val="-24"/>
          <w:szCs w:val="28"/>
        </w:rPr>
      </w:pPr>
      <w:r w:rsidRPr="001262D8">
        <w:rPr>
          <w:position w:val="-12"/>
          <w:szCs w:val="28"/>
        </w:rPr>
        <w:object w:dxaOrig="3460" w:dyaOrig="360">
          <v:shape id="_x0000_i1036" type="#_x0000_t75" style="width:172.5pt;height:18.75pt" o:ole="">
            <v:imagedata r:id="rId50" o:title=""/>
          </v:shape>
          <o:OLEObject Type="Embed" ProgID="Equation.3" ShapeID="_x0000_i1036" DrawAspect="Content" ObjectID="_1520364452" r:id="rId51"/>
        </w:object>
      </w:r>
    </w:p>
    <w:p w:rsidR="001262D8" w:rsidRPr="001262D8" w:rsidRDefault="001262D8" w:rsidP="008D6FA6">
      <w:pPr>
        <w:pStyle w:val="a5"/>
        <w:ind w:right="-57"/>
        <w:contextualSpacing/>
        <w:jc w:val="center"/>
        <w:rPr>
          <w:szCs w:val="28"/>
        </w:rPr>
      </w:pPr>
      <w:r w:rsidRPr="001262D8">
        <w:rPr>
          <w:position w:val="-14"/>
          <w:szCs w:val="28"/>
        </w:rPr>
        <w:object w:dxaOrig="4760" w:dyaOrig="380">
          <v:shape id="_x0000_i1037" type="#_x0000_t75" style="width:237pt;height:19.5pt" o:ole="">
            <v:imagedata r:id="rId52" o:title=""/>
          </v:shape>
          <o:OLEObject Type="Embed" ProgID="Equation.3" ShapeID="_x0000_i1037" DrawAspect="Content" ObjectID="_1520364453" r:id="rId53"/>
        </w:object>
      </w:r>
    </w:p>
    <w:p w:rsidR="001262D8" w:rsidRPr="001262D8" w:rsidRDefault="001262D8" w:rsidP="00676B87">
      <w:pPr>
        <w:pStyle w:val="a5"/>
        <w:ind w:right="-57" w:firstLine="567"/>
        <w:contextualSpacing/>
        <w:rPr>
          <w:szCs w:val="28"/>
        </w:rPr>
      </w:pPr>
      <w:r w:rsidRPr="001262D8">
        <w:rPr>
          <w:szCs w:val="28"/>
        </w:rPr>
        <w:t>Производительность находится по формуле:</w:t>
      </w:r>
    </w:p>
    <w:p w:rsidR="001262D8" w:rsidRPr="001262D8" w:rsidRDefault="001262D8" w:rsidP="008D6FA6">
      <w:pPr>
        <w:pStyle w:val="a5"/>
        <w:ind w:right="-57"/>
        <w:contextualSpacing/>
        <w:rPr>
          <w:position w:val="-24"/>
          <w:szCs w:val="28"/>
        </w:rPr>
      </w:pPr>
      <w:r w:rsidRPr="001262D8">
        <w:rPr>
          <w:position w:val="-24"/>
          <w:szCs w:val="28"/>
        </w:rPr>
        <w:t xml:space="preserve">                          </w:t>
      </w:r>
      <w:r w:rsidRPr="001262D8">
        <w:rPr>
          <w:position w:val="-24"/>
          <w:szCs w:val="28"/>
        </w:rPr>
        <w:object w:dxaOrig="3580" w:dyaOrig="660">
          <v:shape id="_x0000_i1038" type="#_x0000_t75" style="width:178.5pt;height:33.75pt" o:ole="">
            <v:imagedata r:id="rId54" o:title=""/>
          </v:shape>
          <o:OLEObject Type="Embed" ProgID="Equation.3" ShapeID="_x0000_i1038" DrawAspect="Content" ObjectID="_1520364454" r:id="rId55"/>
        </w:object>
      </w:r>
    </w:p>
    <w:p w:rsidR="00533479" w:rsidRDefault="00695AB6" w:rsidP="00CA1C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5AB6">
        <w:rPr>
          <w:rFonts w:ascii="Times New Roman" w:hAnsi="Times New Roman" w:cs="Times New Roman"/>
          <w:sz w:val="28"/>
          <w:szCs w:val="28"/>
        </w:rPr>
        <w:t>Далее были проведены расчеты для разного расстояния транспортиро</w:t>
      </w:r>
      <w:r w:rsidRPr="00695AB6">
        <w:rPr>
          <w:rFonts w:ascii="Times New Roman" w:hAnsi="Times New Roman" w:cs="Times New Roman"/>
          <w:sz w:val="28"/>
          <w:szCs w:val="28"/>
        </w:rPr>
        <w:t>в</w:t>
      </w:r>
      <w:r w:rsidRPr="00695AB6">
        <w:rPr>
          <w:rFonts w:ascii="Times New Roman" w:hAnsi="Times New Roman" w:cs="Times New Roman"/>
          <w:sz w:val="28"/>
          <w:szCs w:val="28"/>
        </w:rPr>
        <w:t>ки, с учетом переноса груза разной массы (согласно таблицы 1). Расстояние транспортировки – 50 м, 100 м, 150 м, 200 м.</w:t>
      </w:r>
      <w:r>
        <w:rPr>
          <w:rFonts w:ascii="Times New Roman" w:hAnsi="Times New Roman" w:cs="Times New Roman"/>
          <w:sz w:val="28"/>
          <w:szCs w:val="28"/>
        </w:rPr>
        <w:t xml:space="preserve"> Результаты расчетов были св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дены в таблицу 2 и 3, а также отражены на графике (рис. 1</w:t>
      </w:r>
      <w:r w:rsidR="001065B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95AB6" w:rsidRDefault="00695AB6" w:rsidP="008D6FA6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</w:t>
      </w:r>
    </w:p>
    <w:p w:rsidR="00CA1CAD" w:rsidRPr="00CA1CAD" w:rsidRDefault="00695AB6" w:rsidP="008D6FA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Зависимость времени цикла выполнения работы роботизированной тран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портно-грузовой кареткой от расстояния транспортировки и массы груза, </w:t>
      </w:r>
      <w:r w:rsidRPr="00695AB6">
        <w:rPr>
          <w:rFonts w:ascii="Times New Roman" w:hAnsi="Times New Roman" w:cs="Times New Roman"/>
          <w:i/>
          <w:sz w:val="28"/>
          <w:szCs w:val="28"/>
        </w:rPr>
        <w:t>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695AB6" w:rsidTr="007C6F43">
        <w:tc>
          <w:tcPr>
            <w:tcW w:w="1914" w:type="dxa"/>
            <w:vMerge w:val="restart"/>
          </w:tcPr>
          <w:p w:rsidR="00695AB6" w:rsidRPr="001065BB" w:rsidRDefault="00695AB6" w:rsidP="008D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sz w:val="24"/>
                <w:szCs w:val="24"/>
              </w:rPr>
              <w:t xml:space="preserve">Масса, </w:t>
            </w:r>
            <w:r w:rsidRPr="001065BB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</w:p>
        </w:tc>
        <w:tc>
          <w:tcPr>
            <w:tcW w:w="7656" w:type="dxa"/>
            <w:gridSpan w:val="4"/>
          </w:tcPr>
          <w:p w:rsidR="00695AB6" w:rsidRPr="001065BB" w:rsidRDefault="00695AB6" w:rsidP="008D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 транспортировки, </w:t>
            </w:r>
            <w:r w:rsidRPr="001065BB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</w:p>
        </w:tc>
      </w:tr>
      <w:tr w:rsidR="00695AB6" w:rsidTr="00695AB6">
        <w:tc>
          <w:tcPr>
            <w:tcW w:w="1914" w:type="dxa"/>
            <w:vMerge/>
          </w:tcPr>
          <w:p w:rsidR="00695AB6" w:rsidRPr="001065BB" w:rsidRDefault="00695AB6" w:rsidP="008D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95AB6" w:rsidRPr="001065BB" w:rsidRDefault="00695AB6" w:rsidP="008D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14" w:type="dxa"/>
          </w:tcPr>
          <w:p w:rsidR="00695AB6" w:rsidRPr="001065BB" w:rsidRDefault="00695AB6" w:rsidP="008D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695AB6" w:rsidRPr="001065BB" w:rsidRDefault="00695AB6" w:rsidP="008D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14" w:type="dxa"/>
          </w:tcPr>
          <w:p w:rsidR="00695AB6" w:rsidRPr="001065BB" w:rsidRDefault="00695AB6" w:rsidP="008D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695AB6" w:rsidTr="00695AB6">
        <w:tc>
          <w:tcPr>
            <w:tcW w:w="1914" w:type="dxa"/>
          </w:tcPr>
          <w:p w:rsidR="00695AB6" w:rsidRPr="001065BB" w:rsidRDefault="00695AB6" w:rsidP="008D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1011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1059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1096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1134</w:t>
            </w:r>
          </w:p>
        </w:tc>
      </w:tr>
      <w:tr w:rsidR="00695AB6" w:rsidTr="00695AB6">
        <w:tc>
          <w:tcPr>
            <w:tcW w:w="1914" w:type="dxa"/>
          </w:tcPr>
          <w:p w:rsidR="00695AB6" w:rsidRPr="001065BB" w:rsidRDefault="00695AB6" w:rsidP="008D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889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917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974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1012</w:t>
            </w:r>
          </w:p>
        </w:tc>
      </w:tr>
      <w:tr w:rsidR="00695AB6" w:rsidTr="00695AB6">
        <w:tc>
          <w:tcPr>
            <w:tcW w:w="1914" w:type="dxa"/>
          </w:tcPr>
          <w:p w:rsidR="00695AB6" w:rsidRPr="001065BB" w:rsidRDefault="00695AB6" w:rsidP="008D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805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833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890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928</w:t>
            </w:r>
          </w:p>
        </w:tc>
      </w:tr>
      <w:tr w:rsidR="00695AB6" w:rsidTr="00695AB6">
        <w:tc>
          <w:tcPr>
            <w:tcW w:w="1914" w:type="dxa"/>
          </w:tcPr>
          <w:p w:rsidR="00695AB6" w:rsidRPr="001065BB" w:rsidRDefault="00695AB6" w:rsidP="008D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635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663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720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758</w:t>
            </w:r>
          </w:p>
        </w:tc>
      </w:tr>
    </w:tbl>
    <w:p w:rsidR="00695AB6" w:rsidRDefault="00695AB6" w:rsidP="008D6F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5AB6" w:rsidRDefault="00695AB6" w:rsidP="008D6FA6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3.</w:t>
      </w:r>
    </w:p>
    <w:p w:rsidR="00695AB6" w:rsidRDefault="00695AB6" w:rsidP="008D6FA6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Зависимость </w:t>
      </w:r>
      <w:r w:rsidR="007B3A49">
        <w:rPr>
          <w:rFonts w:ascii="Times New Roman" w:hAnsi="Times New Roman" w:cs="Times New Roman"/>
          <w:sz w:val="28"/>
          <w:szCs w:val="28"/>
        </w:rPr>
        <w:t xml:space="preserve">часовой </w:t>
      </w:r>
      <w:r>
        <w:rPr>
          <w:rFonts w:ascii="Times New Roman" w:hAnsi="Times New Roman" w:cs="Times New Roman"/>
          <w:sz w:val="28"/>
          <w:szCs w:val="28"/>
        </w:rPr>
        <w:t xml:space="preserve">производительности роботизированной транспортно-грузовой каретки от расстояния транспортировки и массы груза, </w:t>
      </w:r>
      <w:r w:rsidRPr="00695AB6">
        <w:rPr>
          <w:rFonts w:ascii="Times New Roman" w:hAnsi="Times New Roman" w:cs="Times New Roman"/>
          <w:i/>
          <w:sz w:val="28"/>
          <w:szCs w:val="28"/>
        </w:rPr>
        <w:t>т</w:t>
      </w:r>
      <w:r w:rsidR="007B3A49">
        <w:rPr>
          <w:rFonts w:ascii="Times New Roman" w:hAnsi="Times New Roman" w:cs="Times New Roman"/>
          <w:i/>
          <w:sz w:val="28"/>
          <w:szCs w:val="28"/>
        </w:rPr>
        <w:t>/час</w:t>
      </w:r>
    </w:p>
    <w:p w:rsidR="00CA1CAD" w:rsidRDefault="00CA1CAD" w:rsidP="008D6FA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695AB6" w:rsidTr="007C6F43">
        <w:tc>
          <w:tcPr>
            <w:tcW w:w="1914" w:type="dxa"/>
            <w:vMerge w:val="restart"/>
          </w:tcPr>
          <w:p w:rsidR="00695AB6" w:rsidRPr="001065BB" w:rsidRDefault="00695AB6" w:rsidP="008D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sz w:val="24"/>
                <w:szCs w:val="24"/>
              </w:rPr>
              <w:t xml:space="preserve">Масса, </w:t>
            </w:r>
            <w:r w:rsidRPr="001065BB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</w:p>
        </w:tc>
        <w:tc>
          <w:tcPr>
            <w:tcW w:w="7656" w:type="dxa"/>
            <w:gridSpan w:val="4"/>
          </w:tcPr>
          <w:p w:rsidR="00695AB6" w:rsidRPr="001065BB" w:rsidRDefault="00695AB6" w:rsidP="008D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 транспортировки, </w:t>
            </w:r>
            <w:r w:rsidRPr="001065BB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</w:p>
        </w:tc>
      </w:tr>
      <w:tr w:rsidR="00695AB6" w:rsidTr="007C6F43">
        <w:tc>
          <w:tcPr>
            <w:tcW w:w="1914" w:type="dxa"/>
            <w:vMerge/>
          </w:tcPr>
          <w:p w:rsidR="00695AB6" w:rsidRPr="001065BB" w:rsidRDefault="00695AB6" w:rsidP="008D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95AB6" w:rsidRPr="001065BB" w:rsidRDefault="00695AB6" w:rsidP="008D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14" w:type="dxa"/>
          </w:tcPr>
          <w:p w:rsidR="00695AB6" w:rsidRPr="001065BB" w:rsidRDefault="00695AB6" w:rsidP="008D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695AB6" w:rsidRPr="001065BB" w:rsidRDefault="00695AB6" w:rsidP="008D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14" w:type="dxa"/>
          </w:tcPr>
          <w:p w:rsidR="00695AB6" w:rsidRPr="001065BB" w:rsidRDefault="00695AB6" w:rsidP="008D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695AB6" w:rsidTr="007C6F43">
        <w:tc>
          <w:tcPr>
            <w:tcW w:w="1914" w:type="dxa"/>
          </w:tcPr>
          <w:p w:rsidR="00695AB6" w:rsidRPr="001065BB" w:rsidRDefault="00695AB6" w:rsidP="008D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9,34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8,92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8,62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8,33</w:t>
            </w:r>
          </w:p>
        </w:tc>
      </w:tr>
      <w:tr w:rsidR="00695AB6" w:rsidTr="007C6F43">
        <w:tc>
          <w:tcPr>
            <w:tcW w:w="1914" w:type="dxa"/>
          </w:tcPr>
          <w:p w:rsidR="00695AB6" w:rsidRPr="001065BB" w:rsidRDefault="00695AB6" w:rsidP="008D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10,63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10,3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9,70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9,34</w:t>
            </w:r>
          </w:p>
        </w:tc>
      </w:tr>
      <w:tr w:rsidR="00695AB6" w:rsidTr="007C6F43">
        <w:tc>
          <w:tcPr>
            <w:tcW w:w="1914" w:type="dxa"/>
          </w:tcPr>
          <w:p w:rsidR="00695AB6" w:rsidRPr="001065BB" w:rsidRDefault="00695AB6" w:rsidP="008D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11,74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11,34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10,62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10,18</w:t>
            </w:r>
          </w:p>
        </w:tc>
      </w:tr>
      <w:tr w:rsidR="00695AB6" w:rsidTr="007C6F43">
        <w:tc>
          <w:tcPr>
            <w:tcW w:w="1914" w:type="dxa"/>
          </w:tcPr>
          <w:p w:rsidR="00695AB6" w:rsidRPr="001065BB" w:rsidRDefault="00695AB6" w:rsidP="008D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14,88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14,25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13,12</w:t>
            </w:r>
          </w:p>
        </w:tc>
        <w:tc>
          <w:tcPr>
            <w:tcW w:w="1914" w:type="dxa"/>
          </w:tcPr>
          <w:p w:rsidR="00695AB6" w:rsidRPr="001065BB" w:rsidRDefault="00273E25" w:rsidP="008D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5BB">
              <w:rPr>
                <w:rFonts w:ascii="Times New Roman" w:hAnsi="Times New Roman" w:cs="Times New Roman"/>
                <w:b/>
                <w:sz w:val="24"/>
                <w:szCs w:val="24"/>
              </w:rPr>
              <w:t>12,45</w:t>
            </w:r>
          </w:p>
        </w:tc>
      </w:tr>
    </w:tbl>
    <w:p w:rsidR="00CA1CAD" w:rsidRDefault="00CA1CAD" w:rsidP="00EF63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C10DD" w:rsidRPr="001065BB" w:rsidRDefault="001065BB" w:rsidP="008D6FA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51F5BA" wp14:editId="664CD109">
            <wp:extent cx="5248275" cy="4796993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93" cy="481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8B1" w:rsidRDefault="00E358B1" w:rsidP="008D6FA6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1065B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График, отражающий зависимость производительности роботизированной транспортно-грузовой каретки от расстояния транспорт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ровки и массы перемещаемого груза.</w:t>
      </w:r>
    </w:p>
    <w:p w:rsidR="00CA1CAD" w:rsidRDefault="00CA1CAD" w:rsidP="008D6FA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CAD" w:rsidRDefault="00CA1CAD" w:rsidP="00EF6371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F6371" w:rsidRDefault="00EF6371" w:rsidP="00EF6371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63E3D" w:rsidRDefault="00B468DF" w:rsidP="008D6FA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E3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ОСНОВНЫЕ ВЫВОДЫ </w:t>
      </w:r>
    </w:p>
    <w:p w:rsidR="00363E3D" w:rsidRPr="00363E3D" w:rsidRDefault="00363E3D" w:rsidP="008D6FA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68DF" w:rsidRPr="00363E3D" w:rsidRDefault="00363E3D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3E3D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68DF" w:rsidRPr="00363E3D">
        <w:rPr>
          <w:rFonts w:ascii="Times New Roman" w:hAnsi="Times New Roman" w:cs="Times New Roman"/>
          <w:sz w:val="28"/>
          <w:szCs w:val="28"/>
        </w:rPr>
        <w:t xml:space="preserve">Проведенные исследования определили </w:t>
      </w:r>
      <w:r w:rsidRPr="00363E3D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B468DF" w:rsidRPr="00363E3D">
        <w:rPr>
          <w:rFonts w:ascii="Times New Roman" w:hAnsi="Times New Roman" w:cs="Times New Roman"/>
          <w:sz w:val="28"/>
          <w:szCs w:val="28"/>
        </w:rPr>
        <w:t>актуальные направления использования роботизированн</w:t>
      </w:r>
      <w:r w:rsidRPr="00363E3D">
        <w:rPr>
          <w:rFonts w:ascii="Times New Roman" w:hAnsi="Times New Roman" w:cs="Times New Roman"/>
          <w:sz w:val="28"/>
          <w:szCs w:val="28"/>
        </w:rPr>
        <w:t xml:space="preserve">ых транспортно-грузовых кареток, основными из которых являются: </w:t>
      </w:r>
    </w:p>
    <w:p w:rsidR="00363E3D" w:rsidRPr="00363E3D" w:rsidRDefault="00363E3D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3E3D">
        <w:rPr>
          <w:rFonts w:ascii="Times New Roman" w:hAnsi="Times New Roman" w:cs="Times New Roman"/>
          <w:sz w:val="28"/>
          <w:szCs w:val="28"/>
        </w:rPr>
        <w:t>- перемещение различных грузов при ликвидации завалов от произошедших землетрясений, взрывов, обвалов и т.д.</w:t>
      </w:r>
    </w:p>
    <w:p w:rsidR="00363E3D" w:rsidRPr="00363E3D" w:rsidRDefault="00363E3D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3E3D">
        <w:rPr>
          <w:rFonts w:ascii="Times New Roman" w:hAnsi="Times New Roman" w:cs="Times New Roman"/>
          <w:sz w:val="28"/>
          <w:szCs w:val="28"/>
        </w:rPr>
        <w:t>- транспортировка заготовленной древесины (леса) с крутых склонов;</w:t>
      </w:r>
    </w:p>
    <w:p w:rsidR="00363E3D" w:rsidRPr="00363E3D" w:rsidRDefault="00363E3D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3E3D">
        <w:rPr>
          <w:rFonts w:ascii="Times New Roman" w:hAnsi="Times New Roman" w:cs="Times New Roman"/>
          <w:sz w:val="28"/>
          <w:szCs w:val="28"/>
        </w:rPr>
        <w:t>- транспортировка грузов, техники и др. через водные препятствия.</w:t>
      </w:r>
    </w:p>
    <w:p w:rsidR="00363E3D" w:rsidRDefault="00363E3D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3E3D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Разработанная и созданная модель роботизированной транспортно-каретки, подтвердила эффективную возможность использования грейферного захвата для подъема и перемещения груза, использую при этом систему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дио дистанционного управления.</w:t>
      </w:r>
    </w:p>
    <w:p w:rsidR="00363E3D" w:rsidRDefault="00363E3D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910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Теоретические исследования показали, что факторами, влияющими на производительность работы каретки</w:t>
      </w:r>
      <w:r w:rsidR="00333910">
        <w:rPr>
          <w:rFonts w:ascii="Times New Roman" w:hAnsi="Times New Roman" w:cs="Times New Roman"/>
          <w:sz w:val="28"/>
          <w:szCs w:val="28"/>
        </w:rPr>
        <w:t>, являются расстояние транспортировки и масса перемещаемого груза.</w:t>
      </w:r>
    </w:p>
    <w:p w:rsidR="00333910" w:rsidRDefault="00333910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910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Для выполнения работ по подъему и перемещению обломков рухнувших конструкций, требуется дополнительная разработка нового грейферного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хвата.</w:t>
      </w:r>
    </w:p>
    <w:p w:rsidR="00036589" w:rsidRDefault="00036589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6589" w:rsidRDefault="00036589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6589" w:rsidRDefault="00036589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6589" w:rsidRDefault="00036589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6589" w:rsidRDefault="00036589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6589" w:rsidRDefault="00036589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6589" w:rsidRDefault="00036589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6589" w:rsidRDefault="00036589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6589" w:rsidRDefault="00036589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6589" w:rsidRDefault="00036589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6589" w:rsidRDefault="00036589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6589" w:rsidRPr="00036589" w:rsidRDefault="00036589" w:rsidP="008D6FA6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589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036589" w:rsidRDefault="00036589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6589" w:rsidRPr="002D32C5" w:rsidRDefault="00036589" w:rsidP="00676B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проведенных исследований была разработана и создана экспер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ментальная транспортно-грузовая каретка с радио дистанционным управл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нием. Использование данной модели в практических целях позволит пов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B4025">
        <w:rPr>
          <w:rFonts w:ascii="Times New Roman" w:hAnsi="Times New Roman" w:cs="Times New Roman"/>
          <w:sz w:val="28"/>
          <w:szCs w:val="28"/>
        </w:rPr>
        <w:t>сить</w:t>
      </w:r>
      <w:r>
        <w:rPr>
          <w:rFonts w:ascii="Times New Roman" w:hAnsi="Times New Roman" w:cs="Times New Roman"/>
          <w:sz w:val="28"/>
          <w:szCs w:val="28"/>
        </w:rPr>
        <w:t xml:space="preserve"> надежност</w:t>
      </w:r>
      <w:r w:rsidR="00DB4025">
        <w:rPr>
          <w:rFonts w:ascii="Times New Roman" w:hAnsi="Times New Roman" w:cs="Times New Roman"/>
          <w:sz w:val="28"/>
          <w:szCs w:val="28"/>
        </w:rPr>
        <w:t>ь реальных механизмов при сложных условиях функционир</w:t>
      </w:r>
      <w:r w:rsidR="00DB4025">
        <w:rPr>
          <w:rFonts w:ascii="Times New Roman" w:hAnsi="Times New Roman" w:cs="Times New Roman"/>
          <w:sz w:val="28"/>
          <w:szCs w:val="28"/>
        </w:rPr>
        <w:t>о</w:t>
      </w:r>
      <w:r w:rsidR="00DB4025">
        <w:rPr>
          <w:rFonts w:ascii="Times New Roman" w:hAnsi="Times New Roman" w:cs="Times New Roman"/>
          <w:sz w:val="28"/>
          <w:szCs w:val="28"/>
        </w:rPr>
        <w:t xml:space="preserve">вания.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402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акже </w:t>
      </w:r>
      <w:r w:rsidR="00DB4025">
        <w:rPr>
          <w:rFonts w:ascii="Times New Roman" w:hAnsi="Times New Roman" w:cs="Times New Roman"/>
          <w:sz w:val="28"/>
          <w:szCs w:val="28"/>
        </w:rPr>
        <w:t xml:space="preserve">может применяться для </w:t>
      </w:r>
      <w:r w:rsidRPr="002D32C5">
        <w:rPr>
          <w:rFonts w:ascii="Times New Roman" w:hAnsi="Times New Roman" w:cs="Times New Roman"/>
          <w:sz w:val="28"/>
          <w:szCs w:val="28"/>
        </w:rPr>
        <w:t>повышени</w:t>
      </w:r>
      <w:r w:rsidR="00952C65">
        <w:rPr>
          <w:rFonts w:ascii="Times New Roman" w:hAnsi="Times New Roman" w:cs="Times New Roman"/>
          <w:sz w:val="28"/>
          <w:szCs w:val="28"/>
        </w:rPr>
        <w:t>я</w:t>
      </w:r>
      <w:r w:rsidRPr="002D32C5">
        <w:rPr>
          <w:rFonts w:ascii="Times New Roman" w:hAnsi="Times New Roman" w:cs="Times New Roman"/>
          <w:sz w:val="28"/>
          <w:szCs w:val="28"/>
        </w:rPr>
        <w:t xml:space="preserve"> навыков и знаний у ст</w:t>
      </w:r>
      <w:r w:rsidRPr="002D32C5">
        <w:rPr>
          <w:rFonts w:ascii="Times New Roman" w:hAnsi="Times New Roman" w:cs="Times New Roman"/>
          <w:sz w:val="28"/>
          <w:szCs w:val="28"/>
        </w:rPr>
        <w:t>у</w:t>
      </w:r>
      <w:r w:rsidRPr="002D32C5">
        <w:rPr>
          <w:rFonts w:ascii="Times New Roman" w:hAnsi="Times New Roman" w:cs="Times New Roman"/>
          <w:sz w:val="28"/>
          <w:szCs w:val="28"/>
        </w:rPr>
        <w:t>дентов и аспирантов, с целью обеспечение эффективного учебного и иссл</w:t>
      </w:r>
      <w:r w:rsidRPr="002D32C5">
        <w:rPr>
          <w:rFonts w:ascii="Times New Roman" w:hAnsi="Times New Roman" w:cs="Times New Roman"/>
          <w:sz w:val="28"/>
          <w:szCs w:val="28"/>
        </w:rPr>
        <w:t>е</w:t>
      </w:r>
      <w:r w:rsidRPr="002D32C5">
        <w:rPr>
          <w:rFonts w:ascii="Times New Roman" w:hAnsi="Times New Roman" w:cs="Times New Roman"/>
          <w:sz w:val="28"/>
          <w:szCs w:val="28"/>
        </w:rPr>
        <w:t>довательского направления в области автоматизации процесса</w:t>
      </w:r>
      <w:r w:rsidR="00DB4025">
        <w:rPr>
          <w:rFonts w:ascii="Times New Roman" w:hAnsi="Times New Roman" w:cs="Times New Roman"/>
          <w:sz w:val="28"/>
          <w:szCs w:val="28"/>
        </w:rPr>
        <w:t xml:space="preserve"> по перемещ</w:t>
      </w:r>
      <w:r w:rsidR="00DB4025">
        <w:rPr>
          <w:rFonts w:ascii="Times New Roman" w:hAnsi="Times New Roman" w:cs="Times New Roman"/>
          <w:sz w:val="28"/>
          <w:szCs w:val="28"/>
        </w:rPr>
        <w:t>е</w:t>
      </w:r>
      <w:r w:rsidR="00DB4025">
        <w:rPr>
          <w:rFonts w:ascii="Times New Roman" w:hAnsi="Times New Roman" w:cs="Times New Roman"/>
          <w:sz w:val="28"/>
          <w:szCs w:val="28"/>
        </w:rPr>
        <w:t>нию груза</w:t>
      </w:r>
      <w:r w:rsidRPr="002D32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6589" w:rsidRDefault="00036589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3910" w:rsidRDefault="00333910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3910" w:rsidRDefault="00333910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3910" w:rsidRDefault="00333910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3910" w:rsidRDefault="00333910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3910" w:rsidRDefault="00333910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3910" w:rsidRDefault="00333910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3910" w:rsidRDefault="00333910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3910" w:rsidRDefault="00333910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3910" w:rsidRDefault="00333910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3910" w:rsidRDefault="00333910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3910" w:rsidRDefault="00333910" w:rsidP="008D6FA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4025" w:rsidRDefault="00DB4025" w:rsidP="008D6FA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4025" w:rsidRDefault="00DB4025" w:rsidP="008D6FA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4025" w:rsidRDefault="00DB4025" w:rsidP="008D6FA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4025" w:rsidRDefault="00DB4025" w:rsidP="008D6FA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4025" w:rsidRDefault="00DB4025" w:rsidP="008D6FA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4025" w:rsidRDefault="00DB4025" w:rsidP="008D6FA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4025" w:rsidRDefault="00DB4025" w:rsidP="008D6FA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4025" w:rsidRPr="009E1EBA" w:rsidRDefault="00DB4025" w:rsidP="008D6FA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3910" w:rsidRPr="009E1EBA" w:rsidRDefault="00333910" w:rsidP="008D6FA6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EBA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литературы.</w:t>
      </w:r>
    </w:p>
    <w:p w:rsidR="009E1EBA" w:rsidRPr="009E1EBA" w:rsidRDefault="009E1EBA" w:rsidP="008D6FA6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EBA">
        <w:rPr>
          <w:rFonts w:ascii="Times New Roman" w:hAnsi="Times New Roman" w:cs="Times New Roman"/>
          <w:sz w:val="28"/>
          <w:szCs w:val="28"/>
        </w:rPr>
        <w:t>Обеспечение мероприятий и действий сил ликвидации чрезвычайных</w:t>
      </w:r>
    </w:p>
    <w:p w:rsidR="009E1EBA" w:rsidRPr="009E1EBA" w:rsidRDefault="009E1EBA" w:rsidP="008D6FA6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EBA">
        <w:rPr>
          <w:rFonts w:ascii="Times New Roman" w:hAnsi="Times New Roman" w:cs="Times New Roman"/>
          <w:sz w:val="28"/>
          <w:szCs w:val="28"/>
        </w:rPr>
        <w:t>ситуаций: учебник в 3 - х частях: часть 2 . Инженерное обеспечение мер</w:t>
      </w:r>
      <w:r w:rsidRPr="009E1EBA">
        <w:rPr>
          <w:rFonts w:ascii="Times New Roman" w:hAnsi="Times New Roman" w:cs="Times New Roman"/>
          <w:sz w:val="28"/>
          <w:szCs w:val="28"/>
        </w:rPr>
        <w:t>о</w:t>
      </w:r>
      <w:r w:rsidRPr="009E1EBA">
        <w:rPr>
          <w:rFonts w:ascii="Times New Roman" w:hAnsi="Times New Roman" w:cs="Times New Roman"/>
          <w:sz w:val="28"/>
          <w:szCs w:val="28"/>
        </w:rPr>
        <w:t xml:space="preserve">приятий и действий сил ликвидации чрезвычайных ситуаций: в 3 - х книгах: книга 1. Способы и средства ликвидации чрезвычайных ситуаций. /Под общ. ред. С.К. Шойгу/ Г.П. Саков, М.П. Цивилев, И.С. Поляков и др. - М, : ЗАО “ПАПИРУС”, 1998. - 298 с. </w:t>
      </w:r>
    </w:p>
    <w:p w:rsidR="009E1EBA" w:rsidRPr="009E1EBA" w:rsidRDefault="009E1EBA" w:rsidP="008D6FA6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EBA">
        <w:rPr>
          <w:rFonts w:ascii="Times New Roman" w:hAnsi="Times New Roman" w:cs="Times New Roman"/>
          <w:sz w:val="28"/>
          <w:szCs w:val="28"/>
        </w:rPr>
        <w:t xml:space="preserve">       2.Абузов А.В. Технологии освоения труднодоступных лесных террит</w:t>
      </w:r>
      <w:r w:rsidRPr="009E1EBA">
        <w:rPr>
          <w:rFonts w:ascii="Times New Roman" w:hAnsi="Times New Roman" w:cs="Times New Roman"/>
          <w:sz w:val="28"/>
          <w:szCs w:val="28"/>
        </w:rPr>
        <w:t>о</w:t>
      </w:r>
      <w:r w:rsidRPr="009E1EBA">
        <w:rPr>
          <w:rFonts w:ascii="Times New Roman" w:hAnsi="Times New Roman" w:cs="Times New Roman"/>
          <w:sz w:val="28"/>
          <w:szCs w:val="28"/>
        </w:rPr>
        <w:t>рий на принципах сохранения экосистемы региона // Природные ресурсы и экология Дальневосточного региона: материалы Международного научно-практического форума. – Хабаровск: изд-во Тихоокеан. гос. ун-та, 2013. – с. 36 –41.</w:t>
      </w:r>
    </w:p>
    <w:p w:rsidR="009E1EBA" w:rsidRDefault="009E1EBA" w:rsidP="008D6FA6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E1EBA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Патент на полезную модель</w:t>
      </w:r>
      <w:r w:rsidRPr="009E1E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156189 Российская Федерация МПК В61В 7/00. Экспериментальная модель для исследований технических пар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метров самопередвигающейся трелевочной каретки / Абузов А.В., Абузов Я.А. - № 2015118961/11; заявл. 20.05.2015. опубл.: 10.11.2015 Бюл. №31.</w:t>
      </w:r>
    </w:p>
    <w:p w:rsidR="009E1EBA" w:rsidRPr="00695AB6" w:rsidRDefault="009E1EBA" w:rsidP="008D6FA6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4. </w:t>
      </w:r>
      <w:r w:rsidRPr="009E1EBA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Технология и машины лесосечных работ: учебник / В.И. Патякин[и др.]; под ред. В.И. Патякина. – СПб.: СПбГЛТУ, 2012. – 362 с.</w:t>
      </w:r>
    </w:p>
    <w:p w:rsidR="009E1EBA" w:rsidRPr="009E1EBA" w:rsidRDefault="009E1EBA" w:rsidP="008D6FA6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910" w:rsidRDefault="00333910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3E3D" w:rsidRPr="00363E3D" w:rsidRDefault="00363E3D" w:rsidP="008D6F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3E3D" w:rsidRPr="00363E3D" w:rsidRDefault="00363E3D" w:rsidP="008D6F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68DF" w:rsidRPr="00E358B1" w:rsidRDefault="00B468DF" w:rsidP="008D6FA6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C10DD" w:rsidRDefault="008C10DD" w:rsidP="008D6FA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7442" w:rsidRDefault="00C77442" w:rsidP="008D6FA6">
      <w:pPr>
        <w:rPr>
          <w:rFonts w:ascii="Times New Roman" w:hAnsi="Times New Roman" w:cs="Times New Roman"/>
          <w:sz w:val="28"/>
          <w:szCs w:val="28"/>
        </w:rPr>
      </w:pPr>
    </w:p>
    <w:p w:rsidR="00C77442" w:rsidRPr="003F208E" w:rsidRDefault="00C77442" w:rsidP="008D6FA6">
      <w:pPr>
        <w:rPr>
          <w:rFonts w:ascii="Times New Roman" w:hAnsi="Times New Roman" w:cs="Times New Roman"/>
          <w:sz w:val="28"/>
          <w:szCs w:val="28"/>
        </w:rPr>
      </w:pPr>
    </w:p>
    <w:sectPr w:rsidR="00C77442" w:rsidRPr="003F208E" w:rsidSect="008D6FA6">
      <w:footerReference w:type="default" r:id="rId58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66A" w:rsidRDefault="00A9266A" w:rsidP="008D6FA6">
      <w:pPr>
        <w:spacing w:after="0" w:line="240" w:lineRule="auto"/>
      </w:pPr>
      <w:r>
        <w:separator/>
      </w:r>
    </w:p>
  </w:endnote>
  <w:endnote w:type="continuationSeparator" w:id="0">
    <w:p w:rsidR="00A9266A" w:rsidRDefault="00A9266A" w:rsidP="008D6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812487"/>
      <w:docPartObj>
        <w:docPartGallery w:val="Page Numbers (Bottom of Page)"/>
        <w:docPartUnique/>
      </w:docPartObj>
    </w:sdtPr>
    <w:sdtContent>
      <w:p w:rsidR="00926568" w:rsidRDefault="0092656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3C16">
          <w:rPr>
            <w:noProof/>
          </w:rPr>
          <w:t>11</w:t>
        </w:r>
        <w:r>
          <w:fldChar w:fldCharType="end"/>
        </w:r>
      </w:p>
    </w:sdtContent>
  </w:sdt>
  <w:p w:rsidR="00926568" w:rsidRDefault="0092656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66A" w:rsidRDefault="00A9266A" w:rsidP="008D6FA6">
      <w:pPr>
        <w:spacing w:after="0" w:line="240" w:lineRule="auto"/>
      </w:pPr>
      <w:r>
        <w:separator/>
      </w:r>
    </w:p>
  </w:footnote>
  <w:footnote w:type="continuationSeparator" w:id="0">
    <w:p w:rsidR="00A9266A" w:rsidRDefault="00A9266A" w:rsidP="008D6F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033CA"/>
    <w:multiLevelType w:val="hybridMultilevel"/>
    <w:tmpl w:val="7D8A8ADC"/>
    <w:lvl w:ilvl="0" w:tplc="8E4A47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D2EB3"/>
    <w:multiLevelType w:val="hybridMultilevel"/>
    <w:tmpl w:val="7A92C4CA"/>
    <w:lvl w:ilvl="0" w:tplc="4C18AE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6491B88"/>
    <w:multiLevelType w:val="hybridMultilevel"/>
    <w:tmpl w:val="2AF0B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A50"/>
    <w:multiLevelType w:val="hybridMultilevel"/>
    <w:tmpl w:val="29A2A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317333"/>
    <w:multiLevelType w:val="hybridMultilevel"/>
    <w:tmpl w:val="4504FE78"/>
    <w:lvl w:ilvl="0" w:tplc="FE5C9BA0">
      <w:start w:val="1"/>
      <w:numFmt w:val="decimal"/>
      <w:lvlText w:val="%1."/>
      <w:lvlJc w:val="left"/>
      <w:pPr>
        <w:ind w:left="3479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4275" w:hanging="360"/>
      </w:pPr>
    </w:lvl>
    <w:lvl w:ilvl="2" w:tplc="0419001B" w:tentative="1">
      <w:start w:val="1"/>
      <w:numFmt w:val="lowerRoman"/>
      <w:lvlText w:val="%3."/>
      <w:lvlJc w:val="right"/>
      <w:pPr>
        <w:ind w:left="4995" w:hanging="180"/>
      </w:pPr>
    </w:lvl>
    <w:lvl w:ilvl="3" w:tplc="0419000F" w:tentative="1">
      <w:start w:val="1"/>
      <w:numFmt w:val="decimal"/>
      <w:lvlText w:val="%4."/>
      <w:lvlJc w:val="left"/>
      <w:pPr>
        <w:ind w:left="5715" w:hanging="360"/>
      </w:pPr>
    </w:lvl>
    <w:lvl w:ilvl="4" w:tplc="04190019" w:tentative="1">
      <w:start w:val="1"/>
      <w:numFmt w:val="lowerLetter"/>
      <w:lvlText w:val="%5."/>
      <w:lvlJc w:val="left"/>
      <w:pPr>
        <w:ind w:left="6435" w:hanging="360"/>
      </w:pPr>
    </w:lvl>
    <w:lvl w:ilvl="5" w:tplc="0419001B" w:tentative="1">
      <w:start w:val="1"/>
      <w:numFmt w:val="lowerRoman"/>
      <w:lvlText w:val="%6."/>
      <w:lvlJc w:val="right"/>
      <w:pPr>
        <w:ind w:left="7155" w:hanging="180"/>
      </w:pPr>
    </w:lvl>
    <w:lvl w:ilvl="6" w:tplc="0419000F" w:tentative="1">
      <w:start w:val="1"/>
      <w:numFmt w:val="decimal"/>
      <w:lvlText w:val="%7."/>
      <w:lvlJc w:val="left"/>
      <w:pPr>
        <w:ind w:left="7875" w:hanging="360"/>
      </w:pPr>
    </w:lvl>
    <w:lvl w:ilvl="7" w:tplc="04190019" w:tentative="1">
      <w:start w:val="1"/>
      <w:numFmt w:val="lowerLetter"/>
      <w:lvlText w:val="%8."/>
      <w:lvlJc w:val="left"/>
      <w:pPr>
        <w:ind w:left="8595" w:hanging="360"/>
      </w:pPr>
    </w:lvl>
    <w:lvl w:ilvl="8" w:tplc="041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5">
    <w:nsid w:val="40513104"/>
    <w:multiLevelType w:val="hybridMultilevel"/>
    <w:tmpl w:val="29CE2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D00904"/>
    <w:multiLevelType w:val="hybridMultilevel"/>
    <w:tmpl w:val="82DEF0BE"/>
    <w:lvl w:ilvl="0" w:tplc="0F2A32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69175DC"/>
    <w:multiLevelType w:val="hybridMultilevel"/>
    <w:tmpl w:val="2C60B0A8"/>
    <w:lvl w:ilvl="0" w:tplc="201AFA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DE63A51"/>
    <w:multiLevelType w:val="multilevel"/>
    <w:tmpl w:val="D8C832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55642566"/>
    <w:multiLevelType w:val="hybridMultilevel"/>
    <w:tmpl w:val="B238B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8"/>
  </w:num>
  <w:num w:numId="8">
    <w:abstractNumId w:val="9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567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ACC"/>
    <w:rsid w:val="000141BE"/>
    <w:rsid w:val="00017573"/>
    <w:rsid w:val="00031DCC"/>
    <w:rsid w:val="00035D38"/>
    <w:rsid w:val="00036589"/>
    <w:rsid w:val="000434C6"/>
    <w:rsid w:val="00043F6B"/>
    <w:rsid w:val="00046FDA"/>
    <w:rsid w:val="000471C4"/>
    <w:rsid w:val="000479C9"/>
    <w:rsid w:val="0005195D"/>
    <w:rsid w:val="00052F2A"/>
    <w:rsid w:val="00053CA7"/>
    <w:rsid w:val="00061D77"/>
    <w:rsid w:val="0006473B"/>
    <w:rsid w:val="00064EC5"/>
    <w:rsid w:val="00084651"/>
    <w:rsid w:val="00096963"/>
    <w:rsid w:val="000B1D69"/>
    <w:rsid w:val="000B779F"/>
    <w:rsid w:val="000C22DF"/>
    <w:rsid w:val="000C7DFD"/>
    <w:rsid w:val="000D2AD1"/>
    <w:rsid w:val="000D74BF"/>
    <w:rsid w:val="000F257F"/>
    <w:rsid w:val="0010281C"/>
    <w:rsid w:val="001065BB"/>
    <w:rsid w:val="001145DC"/>
    <w:rsid w:val="0011625D"/>
    <w:rsid w:val="0011668F"/>
    <w:rsid w:val="0012046E"/>
    <w:rsid w:val="001262D8"/>
    <w:rsid w:val="001309E6"/>
    <w:rsid w:val="0013218A"/>
    <w:rsid w:val="001354F8"/>
    <w:rsid w:val="00142507"/>
    <w:rsid w:val="00145B97"/>
    <w:rsid w:val="00153132"/>
    <w:rsid w:val="00176E1A"/>
    <w:rsid w:val="00176E75"/>
    <w:rsid w:val="00181AC1"/>
    <w:rsid w:val="00197B9B"/>
    <w:rsid w:val="001A4645"/>
    <w:rsid w:val="001A52E3"/>
    <w:rsid w:val="001C4170"/>
    <w:rsid w:val="001D4DB5"/>
    <w:rsid w:val="001E53F8"/>
    <w:rsid w:val="001E5CAB"/>
    <w:rsid w:val="001E628E"/>
    <w:rsid w:val="00207A0E"/>
    <w:rsid w:val="00223C64"/>
    <w:rsid w:val="002267A4"/>
    <w:rsid w:val="00231130"/>
    <w:rsid w:val="002420D7"/>
    <w:rsid w:val="00243655"/>
    <w:rsid w:val="00273E25"/>
    <w:rsid w:val="00275CAA"/>
    <w:rsid w:val="00277F7E"/>
    <w:rsid w:val="00282C6D"/>
    <w:rsid w:val="00286AD0"/>
    <w:rsid w:val="002905A1"/>
    <w:rsid w:val="00291E44"/>
    <w:rsid w:val="002B643A"/>
    <w:rsid w:val="002D3803"/>
    <w:rsid w:val="002D6DF0"/>
    <w:rsid w:val="002E7222"/>
    <w:rsid w:val="002F0EC7"/>
    <w:rsid w:val="003169B2"/>
    <w:rsid w:val="0031732E"/>
    <w:rsid w:val="00326320"/>
    <w:rsid w:val="0032779F"/>
    <w:rsid w:val="00333910"/>
    <w:rsid w:val="00347772"/>
    <w:rsid w:val="00363E3D"/>
    <w:rsid w:val="00366364"/>
    <w:rsid w:val="00383AE0"/>
    <w:rsid w:val="0039388D"/>
    <w:rsid w:val="003941CD"/>
    <w:rsid w:val="00394784"/>
    <w:rsid w:val="003A1B56"/>
    <w:rsid w:val="003A34BF"/>
    <w:rsid w:val="003B12D8"/>
    <w:rsid w:val="003B1319"/>
    <w:rsid w:val="003B3B0A"/>
    <w:rsid w:val="003B5612"/>
    <w:rsid w:val="003B5A2D"/>
    <w:rsid w:val="003B62FB"/>
    <w:rsid w:val="003B6F7C"/>
    <w:rsid w:val="003B73D8"/>
    <w:rsid w:val="003C121C"/>
    <w:rsid w:val="003D119D"/>
    <w:rsid w:val="003D19D5"/>
    <w:rsid w:val="003D3109"/>
    <w:rsid w:val="003D4020"/>
    <w:rsid w:val="003E05F0"/>
    <w:rsid w:val="003F0EAF"/>
    <w:rsid w:val="003F208E"/>
    <w:rsid w:val="003F30FF"/>
    <w:rsid w:val="003F3B69"/>
    <w:rsid w:val="003F59B1"/>
    <w:rsid w:val="0041374D"/>
    <w:rsid w:val="00416CA8"/>
    <w:rsid w:val="00434FB9"/>
    <w:rsid w:val="00443135"/>
    <w:rsid w:val="00444647"/>
    <w:rsid w:val="00444D3B"/>
    <w:rsid w:val="004521AA"/>
    <w:rsid w:val="00456D15"/>
    <w:rsid w:val="00460125"/>
    <w:rsid w:val="004629E5"/>
    <w:rsid w:val="004728E8"/>
    <w:rsid w:val="00476497"/>
    <w:rsid w:val="00485109"/>
    <w:rsid w:val="00491759"/>
    <w:rsid w:val="0049689D"/>
    <w:rsid w:val="004A1C93"/>
    <w:rsid w:val="004A4201"/>
    <w:rsid w:val="004A57DA"/>
    <w:rsid w:val="004B0AB6"/>
    <w:rsid w:val="004B13C3"/>
    <w:rsid w:val="004B3EE6"/>
    <w:rsid w:val="004B5918"/>
    <w:rsid w:val="004B5E48"/>
    <w:rsid w:val="004D5CD1"/>
    <w:rsid w:val="004D7696"/>
    <w:rsid w:val="004E179B"/>
    <w:rsid w:val="004E5690"/>
    <w:rsid w:val="00516F24"/>
    <w:rsid w:val="00521AEA"/>
    <w:rsid w:val="005226AD"/>
    <w:rsid w:val="00533479"/>
    <w:rsid w:val="00542615"/>
    <w:rsid w:val="00547632"/>
    <w:rsid w:val="00566E94"/>
    <w:rsid w:val="0057626B"/>
    <w:rsid w:val="0058162F"/>
    <w:rsid w:val="00585401"/>
    <w:rsid w:val="0058604A"/>
    <w:rsid w:val="00592A12"/>
    <w:rsid w:val="005A1654"/>
    <w:rsid w:val="005A3C9B"/>
    <w:rsid w:val="005B0D0B"/>
    <w:rsid w:val="005B4955"/>
    <w:rsid w:val="005B4F1C"/>
    <w:rsid w:val="005B615E"/>
    <w:rsid w:val="005D466B"/>
    <w:rsid w:val="005D57FA"/>
    <w:rsid w:val="005D670B"/>
    <w:rsid w:val="005E297C"/>
    <w:rsid w:val="005F3B0F"/>
    <w:rsid w:val="005F6385"/>
    <w:rsid w:val="0060582E"/>
    <w:rsid w:val="00624ED6"/>
    <w:rsid w:val="0062559D"/>
    <w:rsid w:val="0063151B"/>
    <w:rsid w:val="006322A8"/>
    <w:rsid w:val="0063601C"/>
    <w:rsid w:val="00652538"/>
    <w:rsid w:val="00661044"/>
    <w:rsid w:val="0066446D"/>
    <w:rsid w:val="006654F7"/>
    <w:rsid w:val="0066720B"/>
    <w:rsid w:val="00667D22"/>
    <w:rsid w:val="00674FD0"/>
    <w:rsid w:val="00675794"/>
    <w:rsid w:val="00676B87"/>
    <w:rsid w:val="00681311"/>
    <w:rsid w:val="00690500"/>
    <w:rsid w:val="00695AB6"/>
    <w:rsid w:val="00696F5C"/>
    <w:rsid w:val="006B1C3C"/>
    <w:rsid w:val="006B6368"/>
    <w:rsid w:val="006C0979"/>
    <w:rsid w:val="006C65BD"/>
    <w:rsid w:val="006D2BA0"/>
    <w:rsid w:val="006E161D"/>
    <w:rsid w:val="006E2F85"/>
    <w:rsid w:val="006E78EB"/>
    <w:rsid w:val="006F1BFA"/>
    <w:rsid w:val="006F42E8"/>
    <w:rsid w:val="006F76A9"/>
    <w:rsid w:val="007031C1"/>
    <w:rsid w:val="00704E7B"/>
    <w:rsid w:val="007072E4"/>
    <w:rsid w:val="00734E03"/>
    <w:rsid w:val="00740848"/>
    <w:rsid w:val="0077514E"/>
    <w:rsid w:val="0077707A"/>
    <w:rsid w:val="00781CF5"/>
    <w:rsid w:val="0078773C"/>
    <w:rsid w:val="007919E6"/>
    <w:rsid w:val="007B34A6"/>
    <w:rsid w:val="007B3A49"/>
    <w:rsid w:val="007C39FC"/>
    <w:rsid w:val="007C6058"/>
    <w:rsid w:val="007C6F43"/>
    <w:rsid w:val="007D495F"/>
    <w:rsid w:val="007D678C"/>
    <w:rsid w:val="007E6A12"/>
    <w:rsid w:val="007F2584"/>
    <w:rsid w:val="00800E77"/>
    <w:rsid w:val="00801976"/>
    <w:rsid w:val="00806F8E"/>
    <w:rsid w:val="008121AC"/>
    <w:rsid w:val="00824B98"/>
    <w:rsid w:val="00842E96"/>
    <w:rsid w:val="0086047F"/>
    <w:rsid w:val="00861845"/>
    <w:rsid w:val="008628A3"/>
    <w:rsid w:val="008641B4"/>
    <w:rsid w:val="00881FCF"/>
    <w:rsid w:val="008867C8"/>
    <w:rsid w:val="00886EE8"/>
    <w:rsid w:val="00890046"/>
    <w:rsid w:val="0089151C"/>
    <w:rsid w:val="00892238"/>
    <w:rsid w:val="008A318C"/>
    <w:rsid w:val="008A6533"/>
    <w:rsid w:val="008B1A33"/>
    <w:rsid w:val="008B2640"/>
    <w:rsid w:val="008B38EB"/>
    <w:rsid w:val="008B4B8D"/>
    <w:rsid w:val="008C10DD"/>
    <w:rsid w:val="008C112A"/>
    <w:rsid w:val="008C60EF"/>
    <w:rsid w:val="008C794D"/>
    <w:rsid w:val="008D6FA6"/>
    <w:rsid w:val="008E4206"/>
    <w:rsid w:val="008F68A6"/>
    <w:rsid w:val="008F7441"/>
    <w:rsid w:val="0090631D"/>
    <w:rsid w:val="0092085F"/>
    <w:rsid w:val="00926568"/>
    <w:rsid w:val="009321BF"/>
    <w:rsid w:val="00932631"/>
    <w:rsid w:val="009400D8"/>
    <w:rsid w:val="00950440"/>
    <w:rsid w:val="00952C65"/>
    <w:rsid w:val="009560A8"/>
    <w:rsid w:val="00971598"/>
    <w:rsid w:val="00985C76"/>
    <w:rsid w:val="00992C63"/>
    <w:rsid w:val="009A01D7"/>
    <w:rsid w:val="009A06F1"/>
    <w:rsid w:val="009A4EB5"/>
    <w:rsid w:val="009B2DC2"/>
    <w:rsid w:val="009B3BB7"/>
    <w:rsid w:val="009C67FA"/>
    <w:rsid w:val="009D1C22"/>
    <w:rsid w:val="009D50B3"/>
    <w:rsid w:val="009E1EBA"/>
    <w:rsid w:val="009E674C"/>
    <w:rsid w:val="009F093A"/>
    <w:rsid w:val="009F6A50"/>
    <w:rsid w:val="00A00127"/>
    <w:rsid w:val="00A00728"/>
    <w:rsid w:val="00A051F1"/>
    <w:rsid w:val="00A1275F"/>
    <w:rsid w:val="00A259AD"/>
    <w:rsid w:val="00A31668"/>
    <w:rsid w:val="00A51CED"/>
    <w:rsid w:val="00A653D3"/>
    <w:rsid w:val="00A65E54"/>
    <w:rsid w:val="00A746F0"/>
    <w:rsid w:val="00A77187"/>
    <w:rsid w:val="00A9266A"/>
    <w:rsid w:val="00A974E6"/>
    <w:rsid w:val="00A97F51"/>
    <w:rsid w:val="00AB40DA"/>
    <w:rsid w:val="00AB686F"/>
    <w:rsid w:val="00AB70CF"/>
    <w:rsid w:val="00AC2A73"/>
    <w:rsid w:val="00AC3C42"/>
    <w:rsid w:val="00AE1ACB"/>
    <w:rsid w:val="00AF55AE"/>
    <w:rsid w:val="00B01192"/>
    <w:rsid w:val="00B04AF3"/>
    <w:rsid w:val="00B14B9B"/>
    <w:rsid w:val="00B166B9"/>
    <w:rsid w:val="00B22CCF"/>
    <w:rsid w:val="00B26F26"/>
    <w:rsid w:val="00B27170"/>
    <w:rsid w:val="00B30ACC"/>
    <w:rsid w:val="00B32EA7"/>
    <w:rsid w:val="00B331C4"/>
    <w:rsid w:val="00B34A84"/>
    <w:rsid w:val="00B37585"/>
    <w:rsid w:val="00B41F3C"/>
    <w:rsid w:val="00B468DF"/>
    <w:rsid w:val="00B520E8"/>
    <w:rsid w:val="00B701AF"/>
    <w:rsid w:val="00B83E7F"/>
    <w:rsid w:val="00B90372"/>
    <w:rsid w:val="00B95C95"/>
    <w:rsid w:val="00BA09C7"/>
    <w:rsid w:val="00BA0A76"/>
    <w:rsid w:val="00BA33A6"/>
    <w:rsid w:val="00BA45A5"/>
    <w:rsid w:val="00BA5E74"/>
    <w:rsid w:val="00BA7B83"/>
    <w:rsid w:val="00BB520B"/>
    <w:rsid w:val="00BC222C"/>
    <w:rsid w:val="00BC5A23"/>
    <w:rsid w:val="00BC6CA6"/>
    <w:rsid w:val="00BD2FC5"/>
    <w:rsid w:val="00BD33F4"/>
    <w:rsid w:val="00BE1144"/>
    <w:rsid w:val="00BE1BE7"/>
    <w:rsid w:val="00C04C34"/>
    <w:rsid w:val="00C0538C"/>
    <w:rsid w:val="00C066A2"/>
    <w:rsid w:val="00C156B8"/>
    <w:rsid w:val="00C24652"/>
    <w:rsid w:val="00C44065"/>
    <w:rsid w:val="00C47513"/>
    <w:rsid w:val="00C502B5"/>
    <w:rsid w:val="00C53666"/>
    <w:rsid w:val="00C53C16"/>
    <w:rsid w:val="00C64D10"/>
    <w:rsid w:val="00C64E8E"/>
    <w:rsid w:val="00C77442"/>
    <w:rsid w:val="00C90977"/>
    <w:rsid w:val="00C916D6"/>
    <w:rsid w:val="00CA1CAD"/>
    <w:rsid w:val="00CB7B59"/>
    <w:rsid w:val="00CC480E"/>
    <w:rsid w:val="00CD56F5"/>
    <w:rsid w:val="00CD7713"/>
    <w:rsid w:val="00CE5CA2"/>
    <w:rsid w:val="00CF3064"/>
    <w:rsid w:val="00D03060"/>
    <w:rsid w:val="00D03612"/>
    <w:rsid w:val="00D06148"/>
    <w:rsid w:val="00D1211D"/>
    <w:rsid w:val="00D12E40"/>
    <w:rsid w:val="00D166A0"/>
    <w:rsid w:val="00D25C79"/>
    <w:rsid w:val="00D311D3"/>
    <w:rsid w:val="00D4315A"/>
    <w:rsid w:val="00D43AC7"/>
    <w:rsid w:val="00D61A1D"/>
    <w:rsid w:val="00D650C7"/>
    <w:rsid w:val="00D72BA0"/>
    <w:rsid w:val="00D81F59"/>
    <w:rsid w:val="00D918FB"/>
    <w:rsid w:val="00DA299B"/>
    <w:rsid w:val="00DA6700"/>
    <w:rsid w:val="00DB2C60"/>
    <w:rsid w:val="00DB4025"/>
    <w:rsid w:val="00DC3D24"/>
    <w:rsid w:val="00DC6A28"/>
    <w:rsid w:val="00DC6FF3"/>
    <w:rsid w:val="00DD737A"/>
    <w:rsid w:val="00DE2E03"/>
    <w:rsid w:val="00DE450D"/>
    <w:rsid w:val="00DE7B88"/>
    <w:rsid w:val="00DF7520"/>
    <w:rsid w:val="00E1621D"/>
    <w:rsid w:val="00E20732"/>
    <w:rsid w:val="00E2449D"/>
    <w:rsid w:val="00E27797"/>
    <w:rsid w:val="00E316CE"/>
    <w:rsid w:val="00E325E6"/>
    <w:rsid w:val="00E3517F"/>
    <w:rsid w:val="00E35669"/>
    <w:rsid w:val="00E358B1"/>
    <w:rsid w:val="00E408D2"/>
    <w:rsid w:val="00E5125C"/>
    <w:rsid w:val="00E5702D"/>
    <w:rsid w:val="00E6560A"/>
    <w:rsid w:val="00E679CB"/>
    <w:rsid w:val="00E803B6"/>
    <w:rsid w:val="00EA13A6"/>
    <w:rsid w:val="00EA57C1"/>
    <w:rsid w:val="00EA7761"/>
    <w:rsid w:val="00EC0BFF"/>
    <w:rsid w:val="00EC55AF"/>
    <w:rsid w:val="00ED2AE2"/>
    <w:rsid w:val="00EF5235"/>
    <w:rsid w:val="00EF6371"/>
    <w:rsid w:val="00EF661B"/>
    <w:rsid w:val="00F04E43"/>
    <w:rsid w:val="00F13B6E"/>
    <w:rsid w:val="00F14241"/>
    <w:rsid w:val="00F41CA5"/>
    <w:rsid w:val="00F82EEC"/>
    <w:rsid w:val="00F83634"/>
    <w:rsid w:val="00F93647"/>
    <w:rsid w:val="00FA404C"/>
    <w:rsid w:val="00FA4520"/>
    <w:rsid w:val="00FA68FA"/>
    <w:rsid w:val="00FB04D8"/>
    <w:rsid w:val="00FB565A"/>
    <w:rsid w:val="00FC381D"/>
    <w:rsid w:val="00FD0F1E"/>
    <w:rsid w:val="00FD4764"/>
    <w:rsid w:val="00FD60D4"/>
    <w:rsid w:val="00FE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F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1262D8"/>
    <w:pPr>
      <w:widowControl w:val="0"/>
      <w:tabs>
        <w:tab w:val="center" w:pos="4677"/>
        <w:tab w:val="right" w:pos="9355"/>
      </w:tabs>
      <w:spacing w:after="0" w:line="360" w:lineRule="auto"/>
      <w:ind w:firstLine="851"/>
      <w:jc w:val="both"/>
    </w:pPr>
    <w:rPr>
      <w:rFonts w:ascii="Times New Roman" w:eastAsia="SimSun" w:hAnsi="Times New Roman" w:cs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1262D8"/>
    <w:rPr>
      <w:rFonts w:ascii="Times New Roman" w:eastAsia="SimSun" w:hAnsi="Times New Roman" w:cs="Times New Roman"/>
      <w:sz w:val="28"/>
      <w:szCs w:val="20"/>
      <w:lang w:eastAsia="ru-RU"/>
    </w:rPr>
  </w:style>
  <w:style w:type="table" w:styleId="a7">
    <w:name w:val="Table Grid"/>
    <w:basedOn w:val="a1"/>
    <w:uiPriority w:val="59"/>
    <w:rsid w:val="00695A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468DF"/>
    <w:pPr>
      <w:ind w:left="720"/>
      <w:contextualSpacing/>
    </w:pPr>
  </w:style>
  <w:style w:type="paragraph" w:styleId="a9">
    <w:name w:val="No Spacing"/>
    <w:uiPriority w:val="1"/>
    <w:qFormat/>
    <w:rsid w:val="009E1EBA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9E1EBA"/>
    <w:rPr>
      <w:rFonts w:ascii="Tahoma" w:hAnsi="Tahoma" w:cs="Tahoma" w:hint="default"/>
      <w:strike w:val="0"/>
      <w:dstrike w:val="0"/>
      <w:color w:val="000066"/>
      <w:u w:val="none"/>
      <w:effect w:val="none"/>
    </w:rPr>
  </w:style>
  <w:style w:type="paragraph" w:styleId="ab">
    <w:name w:val="footer"/>
    <w:basedOn w:val="a"/>
    <w:link w:val="ac"/>
    <w:uiPriority w:val="99"/>
    <w:unhideWhenUsed/>
    <w:rsid w:val="008D6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D6F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F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1262D8"/>
    <w:pPr>
      <w:widowControl w:val="0"/>
      <w:tabs>
        <w:tab w:val="center" w:pos="4677"/>
        <w:tab w:val="right" w:pos="9355"/>
      </w:tabs>
      <w:spacing w:after="0" w:line="360" w:lineRule="auto"/>
      <w:ind w:firstLine="851"/>
      <w:jc w:val="both"/>
    </w:pPr>
    <w:rPr>
      <w:rFonts w:ascii="Times New Roman" w:eastAsia="SimSun" w:hAnsi="Times New Roman" w:cs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1262D8"/>
    <w:rPr>
      <w:rFonts w:ascii="Times New Roman" w:eastAsia="SimSun" w:hAnsi="Times New Roman" w:cs="Times New Roman"/>
      <w:sz w:val="28"/>
      <w:szCs w:val="20"/>
      <w:lang w:eastAsia="ru-RU"/>
    </w:rPr>
  </w:style>
  <w:style w:type="table" w:styleId="a7">
    <w:name w:val="Table Grid"/>
    <w:basedOn w:val="a1"/>
    <w:uiPriority w:val="59"/>
    <w:rsid w:val="00695A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468DF"/>
    <w:pPr>
      <w:ind w:left="720"/>
      <w:contextualSpacing/>
    </w:pPr>
  </w:style>
  <w:style w:type="paragraph" w:styleId="a9">
    <w:name w:val="No Spacing"/>
    <w:uiPriority w:val="1"/>
    <w:qFormat/>
    <w:rsid w:val="009E1EBA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9E1EBA"/>
    <w:rPr>
      <w:rFonts w:ascii="Tahoma" w:hAnsi="Tahoma" w:cs="Tahoma" w:hint="default"/>
      <w:strike w:val="0"/>
      <w:dstrike w:val="0"/>
      <w:color w:val="000066"/>
      <w:u w:val="none"/>
      <w:effect w:val="none"/>
    </w:rPr>
  </w:style>
  <w:style w:type="paragraph" w:styleId="ab">
    <w:name w:val="footer"/>
    <w:basedOn w:val="a"/>
    <w:link w:val="ac"/>
    <w:uiPriority w:val="99"/>
    <w:unhideWhenUsed/>
    <w:rsid w:val="008D6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D6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openxmlformats.org/officeDocument/2006/relationships/image" Target="media/image15.png"/><Relationship Id="rId39" Type="http://schemas.openxmlformats.org/officeDocument/2006/relationships/oleObject" Target="embeddings/oleObject6.bin"/><Relationship Id="rId21" Type="http://schemas.openxmlformats.org/officeDocument/2006/relationships/image" Target="media/image11.png"/><Relationship Id="rId34" Type="http://schemas.openxmlformats.org/officeDocument/2006/relationships/image" Target="media/image19.wmf"/><Relationship Id="rId42" Type="http://schemas.openxmlformats.org/officeDocument/2006/relationships/image" Target="media/image23.wmf"/><Relationship Id="rId47" Type="http://schemas.openxmlformats.org/officeDocument/2006/relationships/oleObject" Target="embeddings/oleObject10.bin"/><Relationship Id="rId50" Type="http://schemas.openxmlformats.org/officeDocument/2006/relationships/image" Target="media/image27.wmf"/><Relationship Id="rId55" Type="http://schemas.openxmlformats.org/officeDocument/2006/relationships/oleObject" Target="embeddings/oleObject14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oleObject" Target="embeddings/oleObject3.bin"/><Relationship Id="rId38" Type="http://schemas.openxmlformats.org/officeDocument/2006/relationships/image" Target="media/image21.wmf"/><Relationship Id="rId46" Type="http://schemas.openxmlformats.org/officeDocument/2006/relationships/image" Target="media/image25.wmf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microsoft.com/office/2007/relationships/hdphoto" Target="media/hdphoto3.wdp"/><Relationship Id="rId29" Type="http://schemas.openxmlformats.org/officeDocument/2006/relationships/oleObject" Target="embeddings/oleObject1.bin"/><Relationship Id="rId41" Type="http://schemas.openxmlformats.org/officeDocument/2006/relationships/oleObject" Target="embeddings/oleObject7.bin"/><Relationship Id="rId54" Type="http://schemas.openxmlformats.org/officeDocument/2006/relationships/image" Target="media/image29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wmf"/><Relationship Id="rId37" Type="http://schemas.openxmlformats.org/officeDocument/2006/relationships/oleObject" Target="embeddings/oleObject5.bin"/><Relationship Id="rId40" Type="http://schemas.openxmlformats.org/officeDocument/2006/relationships/image" Target="media/image22.wmf"/><Relationship Id="rId45" Type="http://schemas.openxmlformats.org/officeDocument/2006/relationships/oleObject" Target="embeddings/oleObject9.bin"/><Relationship Id="rId53" Type="http://schemas.openxmlformats.org/officeDocument/2006/relationships/oleObject" Target="embeddings/oleObject13.bin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4.wdp"/><Relationship Id="rId28" Type="http://schemas.openxmlformats.org/officeDocument/2006/relationships/image" Target="media/image16.wmf"/><Relationship Id="rId36" Type="http://schemas.openxmlformats.org/officeDocument/2006/relationships/image" Target="media/image20.wmf"/><Relationship Id="rId49" Type="http://schemas.openxmlformats.org/officeDocument/2006/relationships/oleObject" Target="embeddings/oleObject11.bin"/><Relationship Id="rId57" Type="http://schemas.microsoft.com/office/2007/relationships/hdphoto" Target="media/hdphoto6.wdp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oleObject" Target="embeddings/oleObject2.bin"/><Relationship Id="rId44" Type="http://schemas.openxmlformats.org/officeDocument/2006/relationships/image" Target="media/image24.wmf"/><Relationship Id="rId52" Type="http://schemas.openxmlformats.org/officeDocument/2006/relationships/image" Target="media/image28.wmf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microsoft.com/office/2007/relationships/hdphoto" Target="media/hdphoto5.wdp"/><Relationship Id="rId30" Type="http://schemas.openxmlformats.org/officeDocument/2006/relationships/image" Target="media/image17.wmf"/><Relationship Id="rId35" Type="http://schemas.openxmlformats.org/officeDocument/2006/relationships/oleObject" Target="embeddings/oleObject4.bin"/><Relationship Id="rId43" Type="http://schemas.openxmlformats.org/officeDocument/2006/relationships/oleObject" Target="embeddings/oleObject8.bin"/><Relationship Id="rId48" Type="http://schemas.openxmlformats.org/officeDocument/2006/relationships/image" Target="media/image26.wmf"/><Relationship Id="rId56" Type="http://schemas.openxmlformats.org/officeDocument/2006/relationships/image" Target="media/image30.png"/><Relationship Id="rId8" Type="http://schemas.openxmlformats.org/officeDocument/2006/relationships/image" Target="media/image1.jpeg"/><Relationship Id="rId51" Type="http://schemas.openxmlformats.org/officeDocument/2006/relationships/oleObject" Target="embeddings/oleObject12.bin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3867</Words>
  <Characters>22045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Ярослав</dc:creator>
  <cp:lastModifiedBy>Ярослав</cp:lastModifiedBy>
  <cp:revision>2</cp:revision>
  <dcterms:created xsi:type="dcterms:W3CDTF">2016-03-24T12:39:00Z</dcterms:created>
  <dcterms:modified xsi:type="dcterms:W3CDTF">2016-03-24T12:39:00Z</dcterms:modified>
</cp:coreProperties>
</file>