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D8" w:rsidRDefault="00D32BD8" w:rsidP="00D32B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6623F3" w:rsidRPr="003A4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оект «Умный» пешеходный переход</w:t>
      </w:r>
    </w:p>
    <w:p w:rsidR="006623F3" w:rsidRDefault="00D32BD8" w:rsidP="00D32B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Автор:</w:t>
      </w:r>
      <w:r w:rsidR="006623F3" w:rsidRPr="003A4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Лесных Василий</w:t>
      </w:r>
    </w:p>
    <w:p w:rsidR="00D32BD8" w:rsidRDefault="00D32BD8" w:rsidP="00D32B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Белинский Владимир Владимирович, </w:t>
      </w:r>
    </w:p>
    <w:p w:rsidR="00D32BD8" w:rsidRPr="003A4D19" w:rsidRDefault="00D32BD8" w:rsidP="00D32B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педагог дополнительного образования</w:t>
      </w:r>
    </w:p>
    <w:p w:rsidR="006623F3" w:rsidRPr="008D3538" w:rsidRDefault="006623F3" w:rsidP="00D32BD8">
      <w:pPr>
        <w:spacing w:after="0" w:line="360" w:lineRule="auto"/>
        <w:ind w:left="17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F3" w:rsidRPr="008D3538" w:rsidRDefault="006623F3" w:rsidP="00D32BD8">
      <w:pPr>
        <w:spacing w:after="0" w:line="360" w:lineRule="auto"/>
        <w:ind w:left="17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опасных элементов организации дорожного движения на автомобильных дорогах является нерегулируемый пешеходный переход (НПП). Наездам на пешеходов способствует ряд факторов, исключив или </w:t>
      </w:r>
      <w:proofErr w:type="gramStart"/>
      <w:r w:rsidRPr="008D3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proofErr w:type="gramEnd"/>
      <w:r w:rsidRPr="008D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уменьшив которые, возможно достигнуть реального уменьшения количества и тяжести ДТП.</w:t>
      </w:r>
    </w:p>
    <w:p w:rsidR="00593ADF" w:rsidRPr="008D3538" w:rsidRDefault="0070178D" w:rsidP="00D32BD8">
      <w:pPr>
        <w:spacing w:line="360" w:lineRule="auto"/>
        <w:ind w:left="17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3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разработал систему для нерегулируемых пешеходных переходов, которая освещает переходящего дорогу человека для его безопасности и подает предупреждающие световой и звуковой сигналы водителю.</w:t>
      </w:r>
      <w:r w:rsidR="00593ADF" w:rsidRPr="008D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78D" w:rsidRPr="008D3538" w:rsidRDefault="00593ADF" w:rsidP="00D32BD8">
      <w:pPr>
        <w:spacing w:line="360" w:lineRule="auto"/>
        <w:ind w:left="17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нашего устройства есть аналоги в России</w:t>
      </w:r>
      <w:r w:rsidR="007F5F5B" w:rsidRPr="008D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(Тюмень, Владивосток, Смоленск, Новоуральск)</w:t>
      </w:r>
      <w:r w:rsidRPr="008D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всем мире, но у каждого из аналогов свои недостатки: постоянная работа приводит к частым поломкам и к большим </w:t>
      </w:r>
      <w:proofErr w:type="spellStart"/>
      <w:r w:rsidRPr="008D353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8D3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78D" w:rsidRPr="008D3538" w:rsidRDefault="0070178D" w:rsidP="00D32BD8">
      <w:pPr>
        <w:spacing w:line="36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38">
        <w:rPr>
          <w:rFonts w:ascii="Times New Roman" w:hAnsi="Times New Roman" w:cs="Times New Roman"/>
          <w:sz w:val="28"/>
          <w:szCs w:val="28"/>
        </w:rPr>
        <w:t xml:space="preserve"> Идея данного проекта родилась год назад, и с тех пор мы провели достаточно большую работу, чтобы воплотить ее в жизнь.</w:t>
      </w:r>
    </w:p>
    <w:p w:rsidR="002473D0" w:rsidRPr="008D3538" w:rsidRDefault="0070178D" w:rsidP="00D32BD8">
      <w:pPr>
        <w:spacing w:line="36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38">
        <w:rPr>
          <w:rFonts w:ascii="Times New Roman" w:hAnsi="Times New Roman" w:cs="Times New Roman"/>
          <w:sz w:val="28"/>
          <w:szCs w:val="28"/>
        </w:rPr>
        <w:t xml:space="preserve"> </w:t>
      </w:r>
      <w:r w:rsidR="002473D0" w:rsidRPr="008D3538">
        <w:rPr>
          <w:rFonts w:ascii="Times New Roman" w:hAnsi="Times New Roman" w:cs="Times New Roman"/>
          <w:sz w:val="28"/>
          <w:szCs w:val="28"/>
        </w:rPr>
        <w:t xml:space="preserve">Ключевой функцией </w:t>
      </w:r>
      <w:r w:rsidR="00593ADF" w:rsidRPr="008D3538">
        <w:rPr>
          <w:rFonts w:ascii="Times New Roman" w:hAnsi="Times New Roman" w:cs="Times New Roman"/>
          <w:sz w:val="28"/>
          <w:szCs w:val="28"/>
        </w:rPr>
        <w:t>«Умного» пешеходного перехода</w:t>
      </w:r>
      <w:r w:rsidR="002473D0" w:rsidRPr="008D3538">
        <w:rPr>
          <w:rFonts w:ascii="Times New Roman" w:hAnsi="Times New Roman" w:cs="Times New Roman"/>
          <w:sz w:val="28"/>
          <w:szCs w:val="28"/>
        </w:rPr>
        <w:t xml:space="preserve"> является возможность предупреждения водителя, приближающегося к нерегулируемому пешеходному переходу, не только о наличии в данный момент времени пешехода на пешеходном переходе, а </w:t>
      </w:r>
      <w:r w:rsidR="003404F9" w:rsidRPr="008D3538">
        <w:rPr>
          <w:rFonts w:ascii="Times New Roman" w:hAnsi="Times New Roman" w:cs="Times New Roman"/>
          <w:sz w:val="28"/>
          <w:szCs w:val="28"/>
        </w:rPr>
        <w:t>также</w:t>
      </w:r>
      <w:r w:rsidR="002473D0" w:rsidRPr="008D3538">
        <w:rPr>
          <w:rFonts w:ascii="Times New Roman" w:hAnsi="Times New Roman" w:cs="Times New Roman"/>
          <w:sz w:val="28"/>
          <w:szCs w:val="28"/>
        </w:rPr>
        <w:t xml:space="preserve"> о намерении пешехода пересечь проезжую часть в зоне нерегулируемого пешеходного перехода.</w:t>
      </w:r>
    </w:p>
    <w:p w:rsidR="00275C1B" w:rsidRPr="008D3538" w:rsidRDefault="00275C1B" w:rsidP="00D32BD8">
      <w:pPr>
        <w:spacing w:line="36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38">
        <w:rPr>
          <w:rFonts w:ascii="Times New Roman" w:hAnsi="Times New Roman" w:cs="Times New Roman"/>
          <w:sz w:val="28"/>
          <w:szCs w:val="28"/>
        </w:rPr>
        <w:t xml:space="preserve">Если у пешехода возникает желание перейти проезжую часть, он подходит к краю проезжей части, попадает в зону </w:t>
      </w:r>
      <w:r w:rsidRPr="008D3538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датчика движения. Датчик движения включает сигнальные фонари, расположенные над проезжей частью, и любой водитель, подъезжающий к пешеходному переходу, будет предупрежден о скором появлении на «зебре» пешехода. </w:t>
      </w:r>
      <w:r w:rsidR="003A4D19" w:rsidRPr="008D3538">
        <w:rPr>
          <w:rFonts w:ascii="Times New Roman" w:hAnsi="Times New Roman" w:cs="Times New Roman"/>
          <w:sz w:val="28"/>
          <w:szCs w:val="28"/>
        </w:rPr>
        <w:t>Сигнальные фонари установлены на высоком уровне и   хорошо видны водителям, при этом крупногабаритный транспорт их не закрывает.</w:t>
      </w:r>
    </w:p>
    <w:p w:rsidR="003A4D19" w:rsidRPr="008D3538" w:rsidRDefault="002473D0" w:rsidP="00D32BD8">
      <w:pPr>
        <w:spacing w:line="36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38">
        <w:rPr>
          <w:rFonts w:ascii="Times New Roman" w:hAnsi="Times New Roman" w:cs="Times New Roman"/>
          <w:sz w:val="28"/>
          <w:szCs w:val="28"/>
        </w:rPr>
        <w:t>При отсутствии пешеходов в зоне перехода, данный комплекс не активен. </w:t>
      </w:r>
    </w:p>
    <w:p w:rsidR="00D32BD8" w:rsidRDefault="002473D0" w:rsidP="00D32BD8">
      <w:pPr>
        <w:spacing w:line="36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38">
        <w:rPr>
          <w:rFonts w:ascii="Times New Roman" w:hAnsi="Times New Roman" w:cs="Times New Roman"/>
          <w:sz w:val="28"/>
          <w:szCs w:val="28"/>
        </w:rPr>
        <w:t>Программируемый блок управления комплексом может иметь ряд программных настроек, которые позволяют задавать требуемый алгоритм работы в зависимости от требований и условий эксплуатации данного комплекса. </w:t>
      </w:r>
    </w:p>
    <w:p w:rsidR="007F5F5B" w:rsidRPr="008D3538" w:rsidRDefault="007F5F5B" w:rsidP="00D32BD8">
      <w:pPr>
        <w:spacing w:line="36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38">
        <w:rPr>
          <w:rFonts w:ascii="Times New Roman" w:hAnsi="Times New Roman" w:cs="Times New Roman"/>
          <w:sz w:val="28"/>
          <w:szCs w:val="28"/>
        </w:rPr>
        <w:t>Техническим результатом применения данной инновации будет: снижение аварийности на нерегулируемых пешеходных переходах автомобильных дорог всех категорий, за счет повышения информативности и уровня взаимодействия ПЕШЕХОД-ВОДИТЕЛЬ, и как следствие — уменьшение количества пострадавших (погибших и раненых), а также максимальное снижение тяжести последствий ДТП с участием пешеходов. </w:t>
      </w:r>
    </w:p>
    <w:p w:rsidR="007F5F5B" w:rsidRPr="008D3538" w:rsidRDefault="007F5F5B" w:rsidP="00D32BD8">
      <w:pPr>
        <w:spacing w:line="36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BD8" w:rsidRDefault="002473D0" w:rsidP="00D32BD8">
      <w:pPr>
        <w:spacing w:line="360" w:lineRule="auto"/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538">
        <w:rPr>
          <w:rFonts w:ascii="Times New Roman" w:hAnsi="Times New Roman" w:cs="Times New Roman"/>
          <w:sz w:val="28"/>
          <w:szCs w:val="28"/>
        </w:rPr>
        <w:t>Экологическая составляющая:</w:t>
      </w:r>
      <w:r w:rsidRPr="008D3538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8D3538">
        <w:rPr>
          <w:rFonts w:ascii="Times New Roman" w:hAnsi="Times New Roman" w:cs="Times New Roman"/>
          <w:sz w:val="28"/>
          <w:szCs w:val="28"/>
        </w:rPr>
        <w:t>работа комплекса (в отличие от светофорного объекта), осуществляется в режиме ожидания активации, что при отсутствии пешеходов, снижает вероятность необоснованного замедления транспортных потоков в городских условиях (образования пробок) и как следствие, уменьшение количества загрязняющих выбросов в атмосферу. </w:t>
      </w:r>
    </w:p>
    <w:p w:rsidR="0065061D" w:rsidRDefault="002473D0" w:rsidP="00D32BD8">
      <w:pPr>
        <w:spacing w:line="360" w:lineRule="auto"/>
        <w:ind w:left="1701" w:firstLine="567"/>
        <w:jc w:val="both"/>
      </w:pPr>
      <w:r w:rsidRPr="008D3538">
        <w:rPr>
          <w:rFonts w:ascii="Times New Roman" w:hAnsi="Times New Roman" w:cs="Times New Roman"/>
          <w:sz w:val="28"/>
          <w:szCs w:val="28"/>
        </w:rPr>
        <w:lastRenderedPageBreak/>
        <w:t>Психологический фактор:</w:t>
      </w:r>
      <w:r w:rsidRPr="008D3538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8D3538">
        <w:rPr>
          <w:rFonts w:ascii="Times New Roman" w:hAnsi="Times New Roman" w:cs="Times New Roman"/>
          <w:sz w:val="28"/>
          <w:szCs w:val="28"/>
        </w:rPr>
        <w:t>устройство, установленное на участках дорог в зоне нерегулируемых пешеходных переходов, привлечёт внимание участников дорожного движения, снизив «эффект привыкания» к дорожной обстановке, и повысит информативность дорожного движения, снизит риск возникновения аварий</w:t>
      </w:r>
      <w:r w:rsidRPr="002473D0">
        <w:rPr>
          <w:rFonts w:ascii="Times New Roman" w:hAnsi="Times New Roman" w:cs="Times New Roman"/>
          <w:sz w:val="24"/>
          <w:szCs w:val="24"/>
        </w:rPr>
        <w:t>ных ситуаций.</w:t>
      </w:r>
    </w:p>
    <w:sectPr w:rsidR="0065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7657E"/>
    <w:multiLevelType w:val="hybridMultilevel"/>
    <w:tmpl w:val="9AC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23"/>
    <w:rsid w:val="002473D0"/>
    <w:rsid w:val="00275C1B"/>
    <w:rsid w:val="003153FB"/>
    <w:rsid w:val="003404F9"/>
    <w:rsid w:val="003A4D19"/>
    <w:rsid w:val="00593ADF"/>
    <w:rsid w:val="005A07A4"/>
    <w:rsid w:val="005D4D23"/>
    <w:rsid w:val="0065061D"/>
    <w:rsid w:val="006623F3"/>
    <w:rsid w:val="0070178D"/>
    <w:rsid w:val="007F5F5B"/>
    <w:rsid w:val="008D3538"/>
    <w:rsid w:val="00BC6771"/>
    <w:rsid w:val="00D3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A7E7-5CEF-4A9A-A2F7-899EC43C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F3"/>
    <w:pPr>
      <w:ind w:left="720"/>
      <w:contextualSpacing/>
    </w:pPr>
  </w:style>
  <w:style w:type="character" w:styleId="a4">
    <w:name w:val="Strong"/>
    <w:basedOn w:val="a0"/>
    <w:uiPriority w:val="22"/>
    <w:qFormat/>
    <w:rsid w:val="002473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6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ОЦРТДиЮ</dc:creator>
  <cp:keywords/>
  <dc:description/>
  <cp:lastModifiedBy>ОЦРТДиЮ</cp:lastModifiedBy>
  <cp:revision>7</cp:revision>
  <cp:lastPrinted>2016-04-04T11:29:00Z</cp:lastPrinted>
  <dcterms:created xsi:type="dcterms:W3CDTF">2016-03-28T13:56:00Z</dcterms:created>
  <dcterms:modified xsi:type="dcterms:W3CDTF">2016-04-28T12:27:00Z</dcterms:modified>
</cp:coreProperties>
</file>